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98718" w14:textId="77777777" w:rsidR="00942EEF" w:rsidRPr="00E241B8" w:rsidRDefault="00C538D3" w:rsidP="00B336A0">
      <w:pPr>
        <w:tabs>
          <w:tab w:val="left" w:pos="900"/>
          <w:tab w:val="left" w:pos="1350"/>
          <w:tab w:val="left" w:pos="4500"/>
        </w:tabs>
        <w:spacing w:after="0"/>
        <w:jc w:val="center"/>
        <w:rPr>
          <w:rFonts w:ascii="Arial" w:hAnsi="Arial" w:cs="Arial"/>
          <w:b/>
          <w:sz w:val="28"/>
          <w:szCs w:val="28"/>
        </w:rPr>
      </w:pPr>
      <w:bookmarkStart w:id="0" w:name="_GoBack"/>
      <w:bookmarkEnd w:id="0"/>
      <w:r>
        <w:rPr>
          <w:rFonts w:ascii="Arial" w:hAnsi="Arial" w:cs="Arial"/>
          <w:b/>
          <w:noProof/>
          <w:sz w:val="20"/>
          <w:szCs w:val="20"/>
        </w:rPr>
        <w:pict w14:anchorId="6BBDB726">
          <v:rect id="_x0000_i1025" alt="" style="width:540pt;height:.05pt;mso-width-percent:0;mso-height-percent:0;mso-width-percent:0;mso-height-percent:0" o:hralign="center" o:hrstd="t" o:hr="t" fillcolor="#a0a0a0" stroked="f"/>
        </w:pict>
      </w:r>
    </w:p>
    <w:p w14:paraId="6D0071DE" w14:textId="37F86765" w:rsidR="00942EEF" w:rsidRPr="00E241B8" w:rsidRDefault="00BF7B49" w:rsidP="00B336A0">
      <w:pPr>
        <w:tabs>
          <w:tab w:val="left" w:pos="900"/>
          <w:tab w:val="left" w:pos="1350"/>
          <w:tab w:val="left" w:pos="4500"/>
        </w:tabs>
        <w:spacing w:after="0"/>
        <w:jc w:val="center"/>
        <w:rPr>
          <w:rFonts w:ascii="Arial" w:hAnsi="Arial" w:cs="Arial"/>
          <w:b/>
          <w:sz w:val="32"/>
          <w:szCs w:val="32"/>
        </w:rPr>
      </w:pPr>
      <w:r>
        <w:rPr>
          <w:rFonts w:ascii="Arial" w:hAnsi="Arial" w:cs="Arial"/>
          <w:b/>
          <w:sz w:val="32"/>
          <w:szCs w:val="32"/>
        </w:rPr>
        <w:t xml:space="preserve">Tourism Awareness &amp; Satisfaction </w:t>
      </w:r>
      <w:r w:rsidR="00746F0B">
        <w:rPr>
          <w:rFonts w:ascii="Arial" w:hAnsi="Arial" w:cs="Arial"/>
          <w:b/>
          <w:sz w:val="32"/>
          <w:szCs w:val="32"/>
        </w:rPr>
        <w:t xml:space="preserve">of Arts and Culture </w:t>
      </w:r>
      <w:r>
        <w:rPr>
          <w:rFonts w:ascii="Arial" w:hAnsi="Arial" w:cs="Arial"/>
          <w:b/>
          <w:sz w:val="32"/>
          <w:szCs w:val="32"/>
        </w:rPr>
        <w:t>Survey</w:t>
      </w:r>
    </w:p>
    <w:p w14:paraId="3A947F28" w14:textId="3DE9ECE0" w:rsidR="00F607DB" w:rsidRPr="00E241B8" w:rsidRDefault="00BF7B49" w:rsidP="00B336A0">
      <w:pPr>
        <w:tabs>
          <w:tab w:val="left" w:pos="900"/>
          <w:tab w:val="left" w:pos="1350"/>
          <w:tab w:val="left" w:pos="4500"/>
        </w:tabs>
        <w:spacing w:after="0"/>
        <w:jc w:val="center"/>
        <w:rPr>
          <w:rFonts w:ascii="Arial" w:hAnsi="Arial" w:cs="Arial"/>
          <w:sz w:val="32"/>
          <w:szCs w:val="32"/>
        </w:rPr>
      </w:pPr>
      <w:r>
        <w:rPr>
          <w:rFonts w:ascii="Arial" w:hAnsi="Arial" w:cs="Arial"/>
          <w:sz w:val="32"/>
          <w:szCs w:val="32"/>
        </w:rPr>
        <w:t>City of Jacksonville</w:t>
      </w:r>
    </w:p>
    <w:p w14:paraId="0FF54872" w14:textId="1E58F6DC" w:rsidR="00684DFE" w:rsidRPr="00E241B8" w:rsidRDefault="00684DFE" w:rsidP="00684DFE">
      <w:pPr>
        <w:tabs>
          <w:tab w:val="left" w:pos="900"/>
          <w:tab w:val="left" w:pos="1350"/>
          <w:tab w:val="left" w:pos="4500"/>
        </w:tabs>
        <w:spacing w:after="0"/>
        <w:jc w:val="center"/>
        <w:rPr>
          <w:rFonts w:ascii="Arial" w:hAnsi="Arial" w:cs="Arial"/>
          <w:sz w:val="24"/>
          <w:szCs w:val="24"/>
        </w:rPr>
      </w:pPr>
      <w:r w:rsidRPr="00E241B8">
        <w:rPr>
          <w:rFonts w:ascii="Arial" w:hAnsi="Arial" w:cs="Arial"/>
          <w:noProof/>
          <w:sz w:val="24"/>
          <w:szCs w:val="24"/>
        </w:rPr>
        <mc:AlternateContent>
          <mc:Choice Requires="wps">
            <w:drawing>
              <wp:anchor distT="0" distB="0" distL="114300" distR="114300" simplePos="0" relativeHeight="251658240" behindDoc="0" locked="0" layoutInCell="1" allowOverlap="1" wp14:anchorId="08579DF5" wp14:editId="555E0EC5">
                <wp:simplePos x="0" y="0"/>
                <wp:positionH relativeFrom="column">
                  <wp:posOffset>37465</wp:posOffset>
                </wp:positionH>
                <wp:positionV relativeFrom="paragraph">
                  <wp:posOffset>66040</wp:posOffset>
                </wp:positionV>
                <wp:extent cx="67722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7722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5D39194B"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95pt,5.2pt" to="53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" strokecolor="#4f81bd [3204]" strokeweight="2pt">
                <v:shadow on="t" color="black" opacity="24903f" origin=",.5" offset="0,.55556mm"/>
              </v:line>
            </w:pict>
          </mc:Fallback>
        </mc:AlternateContent>
      </w:r>
    </w:p>
    <w:p w14:paraId="07A94782" w14:textId="4FA369C7" w:rsidR="00204B5A" w:rsidRPr="00E241B8" w:rsidRDefault="00D71DDF" w:rsidP="00746F0B">
      <w:pPr>
        <w:tabs>
          <w:tab w:val="left" w:pos="900"/>
          <w:tab w:val="left" w:pos="1350"/>
          <w:tab w:val="left" w:pos="4500"/>
        </w:tabs>
        <w:spacing w:after="0"/>
        <w:jc w:val="center"/>
        <w:rPr>
          <w:rFonts w:ascii="Arial" w:hAnsi="Arial" w:cs="Arial"/>
          <w:sz w:val="24"/>
          <w:szCs w:val="24"/>
        </w:rPr>
      </w:pPr>
      <w:r w:rsidRPr="00E241B8">
        <w:rPr>
          <w:rFonts w:ascii="Arial" w:hAnsi="Arial" w:cs="Arial"/>
          <w:sz w:val="24"/>
          <w:szCs w:val="24"/>
        </w:rPr>
        <w:t>Estimated Cost</w:t>
      </w:r>
      <w:r w:rsidR="00765489" w:rsidRPr="00E241B8">
        <w:rPr>
          <w:rFonts w:ascii="Arial" w:hAnsi="Arial" w:cs="Arial"/>
          <w:sz w:val="24"/>
          <w:szCs w:val="24"/>
        </w:rPr>
        <w:t xml:space="preserve"> Proposal</w:t>
      </w:r>
      <w:r w:rsidR="00684DFE" w:rsidRPr="00E241B8">
        <w:rPr>
          <w:rFonts w:ascii="Arial" w:hAnsi="Arial" w:cs="Arial"/>
          <w:sz w:val="24"/>
          <w:szCs w:val="24"/>
        </w:rPr>
        <w:t xml:space="preserve"> </w:t>
      </w:r>
      <w:r w:rsidR="00BF7B49">
        <w:rPr>
          <w:rFonts w:ascii="Arial" w:hAnsi="Arial" w:cs="Arial"/>
          <w:sz w:val="24"/>
          <w:szCs w:val="24"/>
        </w:rPr>
        <w:t>July 2</w:t>
      </w:r>
      <w:r w:rsidR="00250959">
        <w:rPr>
          <w:rFonts w:ascii="Arial" w:hAnsi="Arial" w:cs="Arial"/>
          <w:sz w:val="24"/>
          <w:szCs w:val="24"/>
        </w:rPr>
        <w:t>5</w:t>
      </w:r>
      <w:r w:rsidR="00BF7B49">
        <w:rPr>
          <w:rFonts w:ascii="Arial" w:hAnsi="Arial" w:cs="Arial"/>
          <w:sz w:val="24"/>
          <w:szCs w:val="24"/>
        </w:rPr>
        <w:t>, 2018</w:t>
      </w:r>
    </w:p>
    <w:p w14:paraId="0428EFAA" w14:textId="77777777" w:rsidR="00942EEF" w:rsidRPr="00E241B8" w:rsidRDefault="00C538D3" w:rsidP="00942EEF">
      <w:pPr>
        <w:tabs>
          <w:tab w:val="left" w:pos="900"/>
          <w:tab w:val="left" w:pos="1350"/>
          <w:tab w:val="left" w:pos="4500"/>
        </w:tabs>
        <w:spacing w:after="0"/>
        <w:rPr>
          <w:rFonts w:ascii="Arial" w:hAnsi="Arial" w:cs="Arial"/>
          <w:b/>
          <w:sz w:val="20"/>
          <w:szCs w:val="20"/>
        </w:rPr>
      </w:pPr>
      <w:r>
        <w:rPr>
          <w:rFonts w:ascii="Arial" w:hAnsi="Arial" w:cs="Arial"/>
          <w:b/>
          <w:noProof/>
          <w:sz w:val="20"/>
          <w:szCs w:val="20"/>
        </w:rPr>
        <w:pict w14:anchorId="68281FBE">
          <v:rect id="_x0000_i1026" alt="" style="width:540pt;height:.05pt;mso-width-percent:0;mso-height-percent:0;mso-width-percent:0;mso-height-percent:0" o:hralign="center" o:hrstd="t" o:hr="t" fillcolor="#a0a0a0" stroked="f"/>
        </w:pict>
      </w:r>
    </w:p>
    <w:p w14:paraId="317F1165" w14:textId="77777777" w:rsidR="001F246D" w:rsidRPr="00E241B8" w:rsidRDefault="001F246D" w:rsidP="00B336A0">
      <w:pPr>
        <w:tabs>
          <w:tab w:val="left" w:pos="900"/>
          <w:tab w:val="left" w:pos="1350"/>
          <w:tab w:val="left" w:pos="4500"/>
        </w:tabs>
        <w:spacing w:after="0"/>
        <w:jc w:val="center"/>
        <w:rPr>
          <w:rFonts w:ascii="Arial" w:hAnsi="Arial" w:cs="Arial"/>
          <w:b/>
          <w:sz w:val="14"/>
          <w:szCs w:val="14"/>
        </w:rPr>
      </w:pPr>
    </w:p>
    <w:p w14:paraId="4CD55D6D" w14:textId="77777777" w:rsidR="004D4DA0" w:rsidRPr="00250959" w:rsidRDefault="004D4DA0" w:rsidP="00B03EEA">
      <w:pPr>
        <w:tabs>
          <w:tab w:val="left" w:pos="900"/>
          <w:tab w:val="left" w:pos="1350"/>
          <w:tab w:val="left" w:pos="4500"/>
        </w:tabs>
        <w:spacing w:after="0"/>
        <w:rPr>
          <w:rFonts w:ascii="Arial" w:hAnsi="Arial" w:cs="Arial"/>
          <w:u w:val="single"/>
        </w:rPr>
      </w:pPr>
      <w:r w:rsidRPr="00250959">
        <w:rPr>
          <w:rFonts w:ascii="Arial" w:hAnsi="Arial" w:cs="Arial"/>
          <w:u w:val="single"/>
        </w:rPr>
        <w:t>Project Goal:</w:t>
      </w:r>
    </w:p>
    <w:p w14:paraId="0889F3B6" w14:textId="41063A31" w:rsidR="004D4DA0" w:rsidRPr="004D4DA0" w:rsidRDefault="004D4DA0" w:rsidP="00B03EEA">
      <w:pPr>
        <w:tabs>
          <w:tab w:val="left" w:pos="900"/>
          <w:tab w:val="left" w:pos="1350"/>
          <w:tab w:val="left" w:pos="4500"/>
        </w:tabs>
        <w:spacing w:after="0"/>
        <w:rPr>
          <w:rFonts w:ascii="Arial" w:hAnsi="Arial" w:cs="Arial"/>
        </w:rPr>
      </w:pPr>
      <w:r w:rsidRPr="00250959">
        <w:rPr>
          <w:rFonts w:ascii="Arial" w:hAnsi="Arial" w:cs="Arial"/>
        </w:rPr>
        <w:t>Recent Longwood and Destination MAP studies have reported that tourists surveyed rated our arts, cultu</w:t>
      </w:r>
      <w:r w:rsidR="005C6E51" w:rsidRPr="00250959">
        <w:rPr>
          <w:rFonts w:ascii="Arial" w:hAnsi="Arial" w:cs="Arial"/>
        </w:rPr>
        <w:t>r</w:t>
      </w:r>
      <w:r w:rsidRPr="00250959">
        <w:rPr>
          <w:rFonts w:ascii="Arial" w:hAnsi="Arial" w:cs="Arial"/>
        </w:rPr>
        <w:t>e and history attractions and museums below average.</w:t>
      </w:r>
      <w:r w:rsidR="005C6E51" w:rsidRPr="00250959">
        <w:rPr>
          <w:rFonts w:ascii="Arial" w:hAnsi="Arial" w:cs="Arial"/>
        </w:rPr>
        <w:t xml:space="preserve"> The goal of the survey project is to ascertain whether such ratings are due to a lack of awareness of the available arts, culture and history attractions and museums, due to the experience of tourists who actually visit the existing arts, culture and history attractions and museums; a combination of those factors, or others; or whether the initial study data is inaccurate. The Tourist Development Council is seeking these answers in order to inform future funding allocations to lift the visitor experience and response with respect to this tourism sector.</w:t>
      </w:r>
    </w:p>
    <w:p w14:paraId="2F5754E6" w14:textId="77777777" w:rsidR="004D4DA0" w:rsidRDefault="004D4DA0" w:rsidP="00B03EEA">
      <w:pPr>
        <w:tabs>
          <w:tab w:val="left" w:pos="900"/>
          <w:tab w:val="left" w:pos="1350"/>
          <w:tab w:val="left" w:pos="4500"/>
        </w:tabs>
        <w:spacing w:after="0"/>
        <w:rPr>
          <w:rFonts w:ascii="Arial" w:hAnsi="Arial" w:cs="Arial"/>
          <w:u w:val="single"/>
        </w:rPr>
      </w:pPr>
    </w:p>
    <w:p w14:paraId="72CB11DA" w14:textId="306E0A32" w:rsidR="001F246D" w:rsidRDefault="00616F21" w:rsidP="00B03EEA">
      <w:pPr>
        <w:tabs>
          <w:tab w:val="left" w:pos="900"/>
          <w:tab w:val="left" w:pos="1350"/>
          <w:tab w:val="left" w:pos="4500"/>
        </w:tabs>
        <w:spacing w:after="0"/>
        <w:rPr>
          <w:rFonts w:ascii="Arial" w:hAnsi="Arial" w:cs="Arial"/>
          <w:u w:val="single"/>
        </w:rPr>
      </w:pPr>
      <w:r w:rsidRPr="00E241B8">
        <w:rPr>
          <w:rFonts w:ascii="Arial" w:hAnsi="Arial" w:cs="Arial"/>
          <w:u w:val="single"/>
        </w:rPr>
        <w:t xml:space="preserve">Deliverables: </w:t>
      </w:r>
      <w:r w:rsidR="004878A0" w:rsidRPr="00E241B8">
        <w:rPr>
          <w:rFonts w:ascii="Arial" w:hAnsi="Arial" w:cs="Arial"/>
          <w:u w:val="single"/>
        </w:rPr>
        <w:t>Overview</w:t>
      </w:r>
    </w:p>
    <w:p w14:paraId="0D7863E6" w14:textId="77777777" w:rsidR="00B03EEA" w:rsidRPr="00E241B8" w:rsidRDefault="00B03EEA" w:rsidP="00B03EEA">
      <w:pPr>
        <w:tabs>
          <w:tab w:val="left" w:pos="900"/>
          <w:tab w:val="left" w:pos="1350"/>
          <w:tab w:val="left" w:pos="4500"/>
        </w:tabs>
        <w:spacing w:after="0"/>
        <w:rPr>
          <w:rFonts w:ascii="Arial" w:hAnsi="Arial" w:cs="Arial"/>
          <w:u w:val="single"/>
        </w:rPr>
      </w:pPr>
    </w:p>
    <w:p w14:paraId="2099FD3B" w14:textId="2E9E5D78" w:rsidR="004D4B5C" w:rsidRDefault="00396797" w:rsidP="00B03EEA">
      <w:pPr>
        <w:pStyle w:val="NormalWeb"/>
        <w:spacing w:before="0" w:beforeAutospacing="0" w:after="0" w:afterAutospacing="0"/>
        <w:rPr>
          <w:rFonts w:ascii="Arial" w:hAnsi="Arial" w:cs="Arial"/>
          <w:sz w:val="22"/>
          <w:szCs w:val="22"/>
        </w:rPr>
      </w:pPr>
      <w:r w:rsidRPr="002574F7">
        <w:rPr>
          <w:rFonts w:ascii="Arial" w:hAnsi="Arial" w:cs="Arial"/>
          <w:color w:val="000000"/>
          <w:sz w:val="22"/>
          <w:szCs w:val="22"/>
        </w:rPr>
        <w:t xml:space="preserve">This study’s goal will </w:t>
      </w:r>
      <w:r w:rsidR="00DC5D67" w:rsidRPr="002574F7">
        <w:rPr>
          <w:rFonts w:ascii="Arial" w:hAnsi="Arial" w:cs="Arial"/>
          <w:color w:val="000000"/>
          <w:sz w:val="22"/>
          <w:szCs w:val="22"/>
        </w:rPr>
        <w:t>be to focus</w:t>
      </w:r>
      <w:r w:rsidR="00BF7B49" w:rsidRPr="002574F7">
        <w:rPr>
          <w:rFonts w:ascii="Arial" w:hAnsi="Arial" w:cs="Arial"/>
          <w:color w:val="000000"/>
          <w:sz w:val="22"/>
          <w:szCs w:val="22"/>
        </w:rPr>
        <w:t xml:space="preserve"> </w:t>
      </w:r>
      <w:r w:rsidR="00DC5D67" w:rsidRPr="002574F7">
        <w:rPr>
          <w:rFonts w:ascii="Arial" w:hAnsi="Arial" w:cs="Arial"/>
          <w:color w:val="000000"/>
          <w:sz w:val="22"/>
          <w:szCs w:val="22"/>
        </w:rPr>
        <w:t xml:space="preserve">on </w:t>
      </w:r>
      <w:r w:rsidR="007D2AE6" w:rsidRPr="002574F7">
        <w:rPr>
          <w:rFonts w:ascii="Arial" w:hAnsi="Arial" w:cs="Arial"/>
          <w:color w:val="000000"/>
          <w:sz w:val="22"/>
          <w:szCs w:val="22"/>
        </w:rPr>
        <w:t xml:space="preserve">tourist awareness and satisfaction with the arts, culture and history museums and experiences available to tourists </w:t>
      </w:r>
      <w:r w:rsidR="00BF7B49" w:rsidRPr="002574F7">
        <w:rPr>
          <w:rFonts w:ascii="Arial" w:hAnsi="Arial" w:cs="Arial"/>
          <w:color w:val="000000"/>
          <w:sz w:val="22"/>
          <w:szCs w:val="22"/>
        </w:rPr>
        <w:t>in Duval County</w:t>
      </w:r>
      <w:r w:rsidRPr="002574F7">
        <w:rPr>
          <w:rFonts w:ascii="Arial" w:hAnsi="Arial" w:cs="Arial"/>
          <w:color w:val="000000"/>
          <w:sz w:val="22"/>
          <w:szCs w:val="22"/>
        </w:rPr>
        <w:t>.</w:t>
      </w:r>
      <w:r w:rsidRPr="00E241B8">
        <w:rPr>
          <w:rFonts w:ascii="Arial" w:hAnsi="Arial" w:cs="Arial"/>
          <w:color w:val="000000"/>
          <w:sz w:val="22"/>
          <w:szCs w:val="22"/>
        </w:rPr>
        <w:t xml:space="preserve"> </w:t>
      </w:r>
      <w:r w:rsidR="00DC5D67">
        <w:rPr>
          <w:rFonts w:ascii="Arial" w:hAnsi="Arial" w:cs="Arial"/>
          <w:color w:val="000000"/>
          <w:sz w:val="22"/>
          <w:szCs w:val="22"/>
        </w:rPr>
        <w:t>This project,</w:t>
      </w:r>
      <w:r w:rsidR="00A72387">
        <w:rPr>
          <w:rFonts w:ascii="Arial" w:hAnsi="Arial" w:cs="Arial"/>
          <w:color w:val="000000"/>
          <w:sz w:val="22"/>
          <w:szCs w:val="22"/>
        </w:rPr>
        <w:t xml:space="preserve"> </w:t>
      </w:r>
      <w:r w:rsidR="00DC5D67">
        <w:rPr>
          <w:rFonts w:ascii="Arial" w:hAnsi="Arial" w:cs="Arial"/>
          <w:color w:val="000000"/>
          <w:sz w:val="22"/>
          <w:szCs w:val="22"/>
        </w:rPr>
        <w:t xml:space="preserve">conducted by </w:t>
      </w:r>
      <w:r w:rsidR="006962C2" w:rsidRPr="00E241B8">
        <w:rPr>
          <w:rFonts w:ascii="Arial" w:hAnsi="Arial" w:cs="Arial"/>
          <w:color w:val="000000"/>
          <w:sz w:val="22"/>
          <w:szCs w:val="22"/>
        </w:rPr>
        <w:t xml:space="preserve">the Public Opinion Research Lab </w:t>
      </w:r>
      <w:r w:rsidR="007C2F71" w:rsidRPr="00E241B8">
        <w:rPr>
          <w:rFonts w:ascii="Arial" w:hAnsi="Arial" w:cs="Arial"/>
          <w:color w:val="000000"/>
          <w:sz w:val="22"/>
          <w:szCs w:val="22"/>
        </w:rPr>
        <w:t xml:space="preserve">(PORL) </w:t>
      </w:r>
      <w:r w:rsidR="006962C2" w:rsidRPr="00E241B8">
        <w:rPr>
          <w:rFonts w:ascii="Arial" w:hAnsi="Arial" w:cs="Arial"/>
          <w:color w:val="000000"/>
          <w:sz w:val="22"/>
          <w:szCs w:val="22"/>
        </w:rPr>
        <w:t>at the University of North Florida</w:t>
      </w:r>
      <w:r w:rsidR="00E241B8">
        <w:rPr>
          <w:rFonts w:ascii="Arial" w:hAnsi="Arial" w:cs="Arial"/>
          <w:color w:val="000000"/>
          <w:sz w:val="22"/>
          <w:szCs w:val="22"/>
        </w:rPr>
        <w:t xml:space="preserve"> (UNF)</w:t>
      </w:r>
      <w:r w:rsidR="006962C2" w:rsidRPr="00E241B8">
        <w:rPr>
          <w:rFonts w:ascii="Arial" w:hAnsi="Arial" w:cs="Arial"/>
          <w:color w:val="000000"/>
          <w:sz w:val="22"/>
          <w:szCs w:val="22"/>
        </w:rPr>
        <w:t xml:space="preserve"> </w:t>
      </w:r>
      <w:r w:rsidR="00DC5D67">
        <w:rPr>
          <w:rFonts w:ascii="Arial" w:hAnsi="Arial" w:cs="Arial"/>
          <w:color w:val="000000"/>
          <w:sz w:val="22"/>
          <w:szCs w:val="22"/>
        </w:rPr>
        <w:t xml:space="preserve">will survey </w:t>
      </w:r>
      <w:r w:rsidR="00BF7B49">
        <w:rPr>
          <w:rFonts w:ascii="Arial" w:hAnsi="Arial" w:cs="Arial"/>
          <w:color w:val="000000"/>
          <w:sz w:val="22"/>
          <w:szCs w:val="22"/>
        </w:rPr>
        <w:t>visitors</w:t>
      </w:r>
      <w:r w:rsidR="00B92FC8">
        <w:rPr>
          <w:rFonts w:ascii="Arial" w:hAnsi="Arial" w:cs="Arial"/>
          <w:color w:val="000000"/>
          <w:sz w:val="22"/>
          <w:szCs w:val="22"/>
        </w:rPr>
        <w:t>,</w:t>
      </w:r>
      <w:r w:rsidR="00BF7B49">
        <w:rPr>
          <w:rFonts w:ascii="Arial" w:hAnsi="Arial" w:cs="Arial"/>
          <w:color w:val="000000"/>
          <w:sz w:val="22"/>
          <w:szCs w:val="22"/>
        </w:rPr>
        <w:t xml:space="preserve"> </w:t>
      </w:r>
      <w:r w:rsidR="00B92FC8">
        <w:rPr>
          <w:rFonts w:ascii="Arial" w:hAnsi="Arial" w:cs="Arial"/>
          <w:color w:val="000000"/>
          <w:sz w:val="22"/>
          <w:szCs w:val="22"/>
        </w:rPr>
        <w:t xml:space="preserve">who are </w:t>
      </w:r>
      <w:r w:rsidR="00A72387">
        <w:rPr>
          <w:rFonts w:ascii="Arial" w:hAnsi="Arial" w:cs="Arial"/>
          <w:color w:val="000000"/>
          <w:sz w:val="22"/>
          <w:szCs w:val="22"/>
        </w:rPr>
        <w:t>from outside the</w:t>
      </w:r>
      <w:r w:rsidR="00DC5D67">
        <w:rPr>
          <w:rFonts w:ascii="Arial" w:hAnsi="Arial" w:cs="Arial"/>
          <w:color w:val="000000"/>
          <w:sz w:val="22"/>
          <w:szCs w:val="22"/>
        </w:rPr>
        <w:t xml:space="preserve"> county</w:t>
      </w:r>
      <w:r w:rsidR="00B92FC8">
        <w:rPr>
          <w:rFonts w:ascii="Arial" w:hAnsi="Arial" w:cs="Arial"/>
          <w:color w:val="000000"/>
          <w:sz w:val="22"/>
          <w:szCs w:val="22"/>
        </w:rPr>
        <w:t>,</w:t>
      </w:r>
      <w:r w:rsidR="00DC5D67">
        <w:rPr>
          <w:rFonts w:ascii="Arial" w:hAnsi="Arial" w:cs="Arial"/>
          <w:color w:val="000000"/>
          <w:sz w:val="22"/>
          <w:szCs w:val="22"/>
        </w:rPr>
        <w:t xml:space="preserve"> at different hotels and attractions </w:t>
      </w:r>
      <w:r w:rsidR="00A72387">
        <w:rPr>
          <w:rFonts w:ascii="Arial" w:hAnsi="Arial" w:cs="Arial"/>
          <w:color w:val="000000"/>
          <w:sz w:val="22"/>
          <w:szCs w:val="22"/>
        </w:rPr>
        <w:t>in the area</w:t>
      </w:r>
      <w:r w:rsidR="00DC5D67">
        <w:rPr>
          <w:rFonts w:ascii="Arial" w:hAnsi="Arial" w:cs="Arial"/>
          <w:color w:val="000000"/>
          <w:sz w:val="22"/>
          <w:szCs w:val="22"/>
        </w:rPr>
        <w:t xml:space="preserve">.  The survey will be aimed </w:t>
      </w:r>
      <w:r w:rsidR="00A72387">
        <w:rPr>
          <w:rFonts w:ascii="Arial" w:hAnsi="Arial" w:cs="Arial"/>
          <w:color w:val="000000"/>
          <w:sz w:val="22"/>
          <w:szCs w:val="22"/>
        </w:rPr>
        <w:t xml:space="preserve">at </w:t>
      </w:r>
      <w:r w:rsidR="00DC5D67">
        <w:rPr>
          <w:rFonts w:ascii="Arial" w:hAnsi="Arial" w:cs="Arial"/>
          <w:color w:val="000000"/>
          <w:sz w:val="22"/>
          <w:szCs w:val="22"/>
        </w:rPr>
        <w:t>better understand</w:t>
      </w:r>
      <w:r w:rsidR="00A72387">
        <w:rPr>
          <w:rFonts w:ascii="Arial" w:hAnsi="Arial" w:cs="Arial"/>
          <w:color w:val="000000"/>
          <w:sz w:val="22"/>
          <w:szCs w:val="22"/>
        </w:rPr>
        <w:t>ing</w:t>
      </w:r>
      <w:r w:rsidR="00DC5D67">
        <w:rPr>
          <w:rFonts w:ascii="Arial" w:hAnsi="Arial" w:cs="Arial"/>
          <w:color w:val="000000"/>
          <w:sz w:val="22"/>
          <w:szCs w:val="22"/>
        </w:rPr>
        <w:t xml:space="preserve"> visitors and </w:t>
      </w:r>
      <w:r w:rsidR="00A72387">
        <w:rPr>
          <w:rFonts w:ascii="Arial" w:hAnsi="Arial" w:cs="Arial"/>
          <w:color w:val="000000"/>
          <w:sz w:val="22"/>
          <w:szCs w:val="22"/>
        </w:rPr>
        <w:t xml:space="preserve">what </w:t>
      </w:r>
      <w:r w:rsidR="00DC5D67">
        <w:rPr>
          <w:rFonts w:ascii="Arial" w:hAnsi="Arial" w:cs="Arial"/>
          <w:color w:val="000000"/>
          <w:sz w:val="22"/>
          <w:szCs w:val="22"/>
        </w:rPr>
        <w:t xml:space="preserve">their awareness, satisfaction and other </w:t>
      </w:r>
      <w:r w:rsidR="00A72387">
        <w:rPr>
          <w:rFonts w:ascii="Arial" w:hAnsi="Arial" w:cs="Arial"/>
          <w:color w:val="000000"/>
          <w:sz w:val="22"/>
          <w:szCs w:val="22"/>
        </w:rPr>
        <w:t xml:space="preserve">needs </w:t>
      </w:r>
      <w:r w:rsidR="00A72387" w:rsidRPr="002574F7">
        <w:rPr>
          <w:rFonts w:ascii="Arial" w:hAnsi="Arial" w:cs="Arial"/>
          <w:color w:val="000000"/>
          <w:sz w:val="22"/>
          <w:szCs w:val="22"/>
        </w:rPr>
        <w:t xml:space="preserve">are </w:t>
      </w:r>
      <w:r w:rsidR="007D2AE6" w:rsidRPr="002574F7">
        <w:rPr>
          <w:rFonts w:ascii="Arial" w:hAnsi="Arial" w:cs="Arial"/>
          <w:color w:val="000000"/>
          <w:sz w:val="22"/>
          <w:szCs w:val="22"/>
        </w:rPr>
        <w:t>with respect to the arts, culture and history sector</w:t>
      </w:r>
      <w:r w:rsidR="007D2AE6">
        <w:rPr>
          <w:rFonts w:ascii="Arial" w:hAnsi="Arial" w:cs="Arial"/>
          <w:color w:val="000000"/>
          <w:sz w:val="22"/>
          <w:szCs w:val="22"/>
        </w:rPr>
        <w:t xml:space="preserve"> </w:t>
      </w:r>
      <w:r w:rsidR="00A72387">
        <w:rPr>
          <w:rFonts w:ascii="Arial" w:hAnsi="Arial" w:cs="Arial"/>
          <w:color w:val="000000"/>
          <w:sz w:val="22"/>
          <w:szCs w:val="22"/>
        </w:rPr>
        <w:t>to create an exceptional visitor experience in Duval County.</w:t>
      </w:r>
      <w:r w:rsidR="00DC5D67">
        <w:rPr>
          <w:rFonts w:ascii="Arial" w:hAnsi="Arial" w:cs="Arial"/>
          <w:color w:val="000000"/>
          <w:sz w:val="22"/>
          <w:szCs w:val="22"/>
        </w:rPr>
        <w:t xml:space="preserve"> </w:t>
      </w:r>
      <w:r w:rsidR="00A72387">
        <w:rPr>
          <w:rFonts w:ascii="Arial" w:hAnsi="Arial" w:cs="Arial"/>
          <w:color w:val="000000"/>
          <w:sz w:val="22"/>
          <w:szCs w:val="22"/>
        </w:rPr>
        <w:t xml:space="preserve">With surveys being conducted every quarter, UNF will be able to provide a </w:t>
      </w:r>
      <w:r w:rsidR="00A72387" w:rsidRPr="002574F7">
        <w:rPr>
          <w:rFonts w:ascii="Arial" w:hAnsi="Arial" w:cs="Arial"/>
          <w:color w:val="000000"/>
          <w:sz w:val="22"/>
          <w:szCs w:val="22"/>
        </w:rPr>
        <w:t xml:space="preserve">better representation of visitors in each season, encompassing </w:t>
      </w:r>
      <w:r w:rsidR="00ED1437" w:rsidRPr="002574F7">
        <w:rPr>
          <w:rFonts w:ascii="Arial" w:hAnsi="Arial" w:cs="Arial"/>
          <w:color w:val="000000"/>
          <w:sz w:val="22"/>
          <w:szCs w:val="22"/>
        </w:rPr>
        <w:t>more than</w:t>
      </w:r>
      <w:r w:rsidR="00A72387" w:rsidRPr="002574F7">
        <w:rPr>
          <w:rFonts w:ascii="Arial" w:hAnsi="Arial" w:cs="Arial"/>
          <w:color w:val="000000"/>
          <w:sz w:val="22"/>
          <w:szCs w:val="22"/>
        </w:rPr>
        <w:t xml:space="preserve"> an estimated 1,000 visitor surveys.</w:t>
      </w:r>
      <w:r w:rsidR="004D4DA0" w:rsidRPr="002574F7">
        <w:rPr>
          <w:rFonts w:ascii="Arial" w:hAnsi="Arial" w:cs="Arial"/>
          <w:color w:val="000000"/>
          <w:sz w:val="22"/>
          <w:szCs w:val="22"/>
        </w:rPr>
        <w:t xml:space="preserve"> Surveys will begin within 45 days </w:t>
      </w:r>
      <w:r w:rsidR="002574F7" w:rsidRPr="002574F7">
        <w:rPr>
          <w:rFonts w:ascii="Arial" w:hAnsi="Arial" w:cs="Arial"/>
          <w:color w:val="000000"/>
          <w:sz w:val="22"/>
          <w:szCs w:val="22"/>
        </w:rPr>
        <w:t xml:space="preserve">of the date of execution of the contract </w:t>
      </w:r>
      <w:r w:rsidR="004D4DA0" w:rsidRPr="002574F7">
        <w:rPr>
          <w:rFonts w:ascii="Arial" w:hAnsi="Arial" w:cs="Arial"/>
          <w:color w:val="000000"/>
          <w:sz w:val="22"/>
          <w:szCs w:val="22"/>
        </w:rPr>
        <w:t>so that the final work prod</w:t>
      </w:r>
      <w:r w:rsidR="002574F7" w:rsidRPr="002574F7">
        <w:rPr>
          <w:rFonts w:ascii="Arial" w:hAnsi="Arial" w:cs="Arial"/>
          <w:color w:val="000000"/>
          <w:sz w:val="22"/>
          <w:szCs w:val="22"/>
        </w:rPr>
        <w:t>uct can be presented on or before July 15</w:t>
      </w:r>
      <w:r w:rsidR="004D4DA0" w:rsidRPr="002574F7">
        <w:rPr>
          <w:rFonts w:ascii="Arial" w:hAnsi="Arial" w:cs="Arial"/>
          <w:color w:val="000000"/>
          <w:sz w:val="22"/>
          <w:szCs w:val="22"/>
        </w:rPr>
        <w:t xml:space="preserve">, 2019. Interim informal </w:t>
      </w:r>
      <w:r w:rsidR="002574F7" w:rsidRPr="002574F7">
        <w:rPr>
          <w:rFonts w:ascii="Arial" w:hAnsi="Arial" w:cs="Arial"/>
          <w:color w:val="000000"/>
          <w:sz w:val="22"/>
          <w:szCs w:val="22"/>
        </w:rPr>
        <w:t>updates</w:t>
      </w:r>
      <w:r w:rsidR="004D4DA0" w:rsidRPr="002574F7">
        <w:rPr>
          <w:rFonts w:ascii="Arial" w:hAnsi="Arial" w:cs="Arial"/>
          <w:color w:val="000000"/>
          <w:sz w:val="22"/>
          <w:szCs w:val="22"/>
        </w:rPr>
        <w:t xml:space="preserve"> will be provided if any clear trends are identified during the collection of data.</w:t>
      </w:r>
    </w:p>
    <w:p w14:paraId="66A9197C" w14:textId="77777777" w:rsidR="00E241B8" w:rsidRPr="00E241B8" w:rsidRDefault="00E241B8" w:rsidP="00B03EEA">
      <w:pPr>
        <w:pStyle w:val="NormalWeb"/>
        <w:spacing w:before="0" w:beforeAutospacing="0" w:after="0" w:afterAutospacing="0"/>
        <w:rPr>
          <w:rFonts w:ascii="Arial" w:hAnsi="Arial" w:cs="Arial"/>
          <w:sz w:val="22"/>
          <w:szCs w:val="22"/>
        </w:rPr>
      </w:pPr>
    </w:p>
    <w:p w14:paraId="4DAD02EF" w14:textId="1F3F2F22" w:rsidR="00E241B8" w:rsidRPr="00E241B8" w:rsidRDefault="00E241B8" w:rsidP="00B03EEA">
      <w:pPr>
        <w:spacing w:after="0" w:line="240" w:lineRule="auto"/>
        <w:rPr>
          <w:rFonts w:ascii="Arial" w:hAnsi="Arial" w:cs="Arial"/>
        </w:rPr>
      </w:pPr>
      <w:r w:rsidRPr="00E241B8">
        <w:rPr>
          <w:rFonts w:ascii="Arial" w:hAnsi="Arial" w:cs="Arial"/>
        </w:rPr>
        <w:t>The outstanding reputation of</w:t>
      </w:r>
      <w:r>
        <w:rPr>
          <w:rFonts w:ascii="Arial" w:hAnsi="Arial" w:cs="Arial"/>
        </w:rPr>
        <w:t xml:space="preserve"> UNF </w:t>
      </w:r>
      <w:r w:rsidRPr="00E241B8">
        <w:rPr>
          <w:rFonts w:ascii="Arial" w:hAnsi="Arial" w:cs="Arial"/>
        </w:rPr>
        <w:t xml:space="preserve">bolsters our objective research techniques and our emphasis to follow the methodological standards of the American Association of Public Opinion Research.  Consequently, the information collected from this survey will </w:t>
      </w:r>
      <w:r w:rsidR="00A72387">
        <w:rPr>
          <w:rFonts w:ascii="Arial" w:hAnsi="Arial" w:cs="Arial"/>
        </w:rPr>
        <w:t>attempt to</w:t>
      </w:r>
      <w:r w:rsidRPr="00E241B8">
        <w:rPr>
          <w:rFonts w:ascii="Arial" w:hAnsi="Arial" w:cs="Arial"/>
        </w:rPr>
        <w:t xml:space="preserve"> accurate</w:t>
      </w:r>
      <w:r w:rsidR="00A72387">
        <w:rPr>
          <w:rFonts w:ascii="Arial" w:hAnsi="Arial" w:cs="Arial"/>
        </w:rPr>
        <w:t xml:space="preserve">ly represent </w:t>
      </w:r>
      <w:r w:rsidRPr="00E241B8">
        <w:rPr>
          <w:rFonts w:ascii="Arial" w:hAnsi="Arial" w:cs="Arial"/>
        </w:rPr>
        <w:t xml:space="preserve">the </w:t>
      </w:r>
      <w:r w:rsidR="00A72387">
        <w:rPr>
          <w:rFonts w:ascii="Arial" w:hAnsi="Arial" w:cs="Arial"/>
        </w:rPr>
        <w:t xml:space="preserve">visitor </w:t>
      </w:r>
      <w:r w:rsidRPr="00E241B8">
        <w:rPr>
          <w:rFonts w:ascii="Arial" w:hAnsi="Arial" w:cs="Arial"/>
        </w:rPr>
        <w:t xml:space="preserve">population </w:t>
      </w:r>
      <w:r w:rsidR="00A72387">
        <w:rPr>
          <w:rFonts w:ascii="Arial" w:hAnsi="Arial" w:cs="Arial"/>
        </w:rPr>
        <w:t>in Duval County</w:t>
      </w:r>
      <w:r w:rsidRPr="00E241B8">
        <w:rPr>
          <w:rFonts w:ascii="Arial" w:hAnsi="Arial" w:cs="Arial"/>
        </w:rPr>
        <w:t xml:space="preserve">; this will provide the </w:t>
      </w:r>
      <w:r>
        <w:rPr>
          <w:rFonts w:ascii="Arial" w:hAnsi="Arial" w:cs="Arial"/>
        </w:rPr>
        <w:t>sponsor</w:t>
      </w:r>
      <w:r w:rsidRPr="00E241B8">
        <w:rPr>
          <w:rFonts w:ascii="Arial" w:hAnsi="Arial" w:cs="Arial"/>
        </w:rPr>
        <w:t xml:space="preserve"> with a reliable guide for formulating organizational decisions.</w:t>
      </w:r>
      <w:r w:rsidRPr="00E241B8">
        <w:rPr>
          <w:rFonts w:ascii="Arial" w:hAnsi="Arial" w:cs="Arial"/>
          <w:color w:val="000000"/>
        </w:rPr>
        <w:t xml:space="preserve"> </w:t>
      </w:r>
    </w:p>
    <w:p w14:paraId="34F7C309" w14:textId="0C841895" w:rsidR="00E241B8" w:rsidRPr="00E241B8" w:rsidRDefault="00E241B8" w:rsidP="00B03EEA">
      <w:pPr>
        <w:spacing w:after="0"/>
        <w:rPr>
          <w:rFonts w:ascii="Arial" w:hAnsi="Arial" w:cs="Arial"/>
        </w:rPr>
      </w:pPr>
    </w:p>
    <w:p w14:paraId="4BBC5E71" w14:textId="5348A760" w:rsidR="00E241B8" w:rsidRPr="00746F0B" w:rsidRDefault="007C2F71" w:rsidP="00746F0B">
      <w:pPr>
        <w:spacing w:after="0"/>
        <w:rPr>
          <w:rFonts w:ascii="Arial" w:hAnsi="Arial" w:cs="Arial"/>
        </w:rPr>
      </w:pPr>
      <w:r w:rsidRPr="00E241B8">
        <w:rPr>
          <w:rFonts w:ascii="Arial" w:hAnsi="Arial" w:cs="Arial"/>
        </w:rPr>
        <w:t xml:space="preserve">Inputs will be collected from in-person </w:t>
      </w:r>
      <w:r w:rsidRPr="00746F0B">
        <w:rPr>
          <w:rFonts w:ascii="Arial" w:hAnsi="Arial" w:cs="Arial"/>
        </w:rPr>
        <w:t xml:space="preserve">surveys conducted by PORL interviewers at designated </w:t>
      </w:r>
      <w:r w:rsidR="007B082E" w:rsidRPr="00746F0B">
        <w:rPr>
          <w:rFonts w:ascii="Arial" w:hAnsi="Arial" w:cs="Arial"/>
        </w:rPr>
        <w:t>hotels and attractions located throughout Duval County</w:t>
      </w:r>
      <w:r w:rsidR="002757BE" w:rsidRPr="00746F0B">
        <w:rPr>
          <w:rFonts w:ascii="Arial" w:hAnsi="Arial" w:cs="Arial"/>
        </w:rPr>
        <w:t xml:space="preserve"> to ascertain awareness and to include exit interviews at MOSH, MOCA, The </w:t>
      </w:r>
      <w:proofErr w:type="spellStart"/>
      <w:r w:rsidR="002757BE" w:rsidRPr="00746F0B">
        <w:rPr>
          <w:rFonts w:ascii="Arial" w:hAnsi="Arial" w:cs="Arial"/>
        </w:rPr>
        <w:t>Cummer</w:t>
      </w:r>
      <w:proofErr w:type="spellEnd"/>
      <w:r w:rsidR="002757BE" w:rsidRPr="00746F0B">
        <w:rPr>
          <w:rFonts w:ascii="Arial" w:hAnsi="Arial" w:cs="Arial"/>
        </w:rPr>
        <w:t xml:space="preserve"> Museum, and at least three other arts or history venues such as the Fire Museum, the Cork Arts District, The </w:t>
      </w:r>
      <w:proofErr w:type="spellStart"/>
      <w:r w:rsidR="002757BE" w:rsidRPr="00746F0B">
        <w:rPr>
          <w:rFonts w:ascii="Arial" w:hAnsi="Arial" w:cs="Arial"/>
        </w:rPr>
        <w:t>Karpeles</w:t>
      </w:r>
      <w:proofErr w:type="spellEnd"/>
      <w:r w:rsidR="002757BE" w:rsidRPr="00746F0B">
        <w:rPr>
          <w:rFonts w:ascii="Arial" w:hAnsi="Arial" w:cs="Arial"/>
        </w:rPr>
        <w:t xml:space="preserve"> Manuscript Museum, The Merrill Stevens House, The Beaches Historical Society, The </w:t>
      </w:r>
      <w:proofErr w:type="spellStart"/>
      <w:r w:rsidR="002757BE" w:rsidRPr="00746F0B">
        <w:rPr>
          <w:rFonts w:ascii="Arial" w:hAnsi="Arial" w:cs="Arial"/>
        </w:rPr>
        <w:t>Durkeevile</w:t>
      </w:r>
      <w:proofErr w:type="spellEnd"/>
      <w:r w:rsidR="002757BE" w:rsidRPr="00746F0B">
        <w:rPr>
          <w:rFonts w:ascii="Arial" w:hAnsi="Arial" w:cs="Arial"/>
        </w:rPr>
        <w:t xml:space="preserve"> Museum to measure satisfaction and seek to identify improvement opportunities.</w:t>
      </w:r>
      <w:r w:rsidRPr="00746F0B">
        <w:rPr>
          <w:rFonts w:ascii="Arial" w:hAnsi="Arial" w:cs="Arial"/>
        </w:rPr>
        <w:t xml:space="preserve"> </w:t>
      </w:r>
      <w:r w:rsidR="00933658" w:rsidRPr="00746F0B">
        <w:rPr>
          <w:rFonts w:ascii="Arial" w:hAnsi="Arial" w:cs="Arial"/>
        </w:rPr>
        <w:t xml:space="preserve">In our efforts to fulfill the deliverables mentioned below, we will interview </w:t>
      </w:r>
      <w:r w:rsidR="007B082E" w:rsidRPr="00746F0B">
        <w:rPr>
          <w:rFonts w:ascii="Arial" w:hAnsi="Arial" w:cs="Arial"/>
        </w:rPr>
        <w:t>visitors, quarterly,</w:t>
      </w:r>
      <w:r w:rsidR="00933658" w:rsidRPr="00746F0B">
        <w:rPr>
          <w:rFonts w:ascii="Arial" w:hAnsi="Arial" w:cs="Arial"/>
        </w:rPr>
        <w:t xml:space="preserve"> at </w:t>
      </w:r>
      <w:r w:rsidR="00E241B8" w:rsidRPr="00746F0B">
        <w:rPr>
          <w:rFonts w:ascii="Arial" w:hAnsi="Arial" w:cs="Arial"/>
        </w:rPr>
        <w:t>least once during</w:t>
      </w:r>
      <w:r w:rsidR="00E241B8" w:rsidRPr="00E241B8">
        <w:rPr>
          <w:rFonts w:ascii="Arial" w:hAnsi="Arial" w:cs="Arial"/>
        </w:rPr>
        <w:t xml:space="preserve"> the week and once during the weekend</w:t>
      </w:r>
      <w:r w:rsidR="00261E66">
        <w:rPr>
          <w:rFonts w:ascii="Arial" w:hAnsi="Arial" w:cs="Arial"/>
        </w:rPr>
        <w:t xml:space="preserve"> each quarter</w:t>
      </w:r>
      <w:r w:rsidR="00E241B8" w:rsidRPr="00E241B8">
        <w:rPr>
          <w:rFonts w:ascii="Arial" w:hAnsi="Arial" w:cs="Arial"/>
        </w:rPr>
        <w:t>, at each of the</w:t>
      </w:r>
      <w:r w:rsidR="007B082E">
        <w:rPr>
          <w:rFonts w:ascii="Arial" w:hAnsi="Arial" w:cs="Arial"/>
        </w:rPr>
        <w:t xml:space="preserve"> locations throughout the year</w:t>
      </w:r>
      <w:r w:rsidR="00261E66">
        <w:rPr>
          <w:rFonts w:ascii="Arial" w:hAnsi="Arial" w:cs="Arial"/>
        </w:rPr>
        <w:t xml:space="preserve"> for a total of eight interview periods at each location. </w:t>
      </w:r>
      <w:r w:rsidR="00E241B8" w:rsidRPr="00E241B8">
        <w:rPr>
          <w:rFonts w:ascii="Arial" w:hAnsi="Arial" w:cs="Arial"/>
        </w:rPr>
        <w:t>To</w:t>
      </w:r>
      <w:r w:rsidR="00933658" w:rsidRPr="00E241B8">
        <w:rPr>
          <w:rFonts w:ascii="Arial" w:hAnsi="Arial" w:cs="Arial"/>
        </w:rPr>
        <w:t xml:space="preserve"> ensure a high rate of completed surveys</w:t>
      </w:r>
      <w:r w:rsidR="00E241B8" w:rsidRPr="00E241B8">
        <w:rPr>
          <w:rFonts w:ascii="Arial" w:hAnsi="Arial" w:cs="Arial"/>
        </w:rPr>
        <w:t xml:space="preserve"> the PORL will train and monitor </w:t>
      </w:r>
      <w:r w:rsidR="00ED1437">
        <w:rPr>
          <w:rFonts w:ascii="Arial" w:hAnsi="Arial" w:cs="Arial"/>
        </w:rPr>
        <w:t xml:space="preserve">our </w:t>
      </w:r>
      <w:r w:rsidR="00E241B8" w:rsidRPr="00E241B8">
        <w:rPr>
          <w:rFonts w:ascii="Arial" w:hAnsi="Arial" w:cs="Arial"/>
        </w:rPr>
        <w:t>interviewers</w:t>
      </w:r>
      <w:r w:rsidR="00933658" w:rsidRPr="00E241B8">
        <w:rPr>
          <w:rFonts w:ascii="Arial" w:hAnsi="Arial" w:cs="Arial"/>
        </w:rPr>
        <w:t>. Surveys will be conducted through the use of iPads, with our special computer-assisted personal interview (CAPI) software that collects and transforms the data into SPSS or Excel for easy data analysis.</w:t>
      </w:r>
    </w:p>
    <w:p w14:paraId="6A99B7BC" w14:textId="5A4EDCC3" w:rsidR="00E241B8" w:rsidRDefault="001F2847" w:rsidP="00B03EEA">
      <w:pPr>
        <w:spacing w:after="0"/>
        <w:rPr>
          <w:rFonts w:ascii="Arial" w:hAnsi="Arial" w:cs="Arial"/>
          <w:u w:val="single"/>
        </w:rPr>
      </w:pPr>
      <w:r w:rsidRPr="00E241B8">
        <w:rPr>
          <w:rFonts w:ascii="Arial" w:hAnsi="Arial" w:cs="Arial"/>
          <w:u w:val="single"/>
        </w:rPr>
        <w:lastRenderedPageBreak/>
        <w:t>Deliverables</w:t>
      </w:r>
    </w:p>
    <w:p w14:paraId="5E9D19C9" w14:textId="77777777" w:rsidR="00B03EEA" w:rsidRPr="00E241B8" w:rsidRDefault="00B03EEA" w:rsidP="00B03EEA">
      <w:pPr>
        <w:spacing w:after="0"/>
        <w:rPr>
          <w:rFonts w:ascii="Arial" w:hAnsi="Arial" w:cs="Arial"/>
        </w:rPr>
      </w:pPr>
    </w:p>
    <w:p w14:paraId="3A28E7B7" w14:textId="53AB91E3" w:rsidR="001F2847" w:rsidRDefault="001F2847" w:rsidP="00B03EEA">
      <w:pPr>
        <w:pStyle w:val="ListParagraph"/>
        <w:numPr>
          <w:ilvl w:val="0"/>
          <w:numId w:val="7"/>
        </w:numPr>
        <w:spacing w:after="0" w:line="360" w:lineRule="auto"/>
        <w:rPr>
          <w:rFonts w:ascii="Arial" w:hAnsi="Arial" w:cs="Arial"/>
          <w:sz w:val="22"/>
          <w:szCs w:val="22"/>
        </w:rPr>
      </w:pPr>
      <w:r w:rsidRPr="00E241B8">
        <w:rPr>
          <w:rFonts w:ascii="Arial" w:hAnsi="Arial" w:cs="Arial"/>
          <w:sz w:val="22"/>
          <w:szCs w:val="22"/>
        </w:rPr>
        <w:t xml:space="preserve">Consultation with </w:t>
      </w:r>
      <w:r w:rsidR="007B082E" w:rsidRPr="00746F0B">
        <w:rPr>
          <w:rFonts w:ascii="Arial" w:hAnsi="Arial" w:cs="Arial"/>
          <w:color w:val="000000"/>
          <w:sz w:val="22"/>
          <w:szCs w:val="22"/>
        </w:rPr>
        <w:t xml:space="preserve">the </w:t>
      </w:r>
      <w:r w:rsidR="004D4DA0" w:rsidRPr="00746F0B">
        <w:rPr>
          <w:rFonts w:ascii="Arial" w:hAnsi="Arial" w:cs="Arial"/>
          <w:color w:val="000000"/>
          <w:sz w:val="22"/>
          <w:szCs w:val="22"/>
        </w:rPr>
        <w:t>Tourist Development Council</w:t>
      </w:r>
      <w:r w:rsidR="00B92FC8" w:rsidRPr="00746F0B">
        <w:rPr>
          <w:rFonts w:ascii="Arial" w:hAnsi="Arial" w:cs="Arial"/>
          <w:color w:val="000000"/>
          <w:sz w:val="22"/>
          <w:szCs w:val="22"/>
        </w:rPr>
        <w:t xml:space="preserve"> </w:t>
      </w:r>
      <w:r w:rsidRPr="00746F0B">
        <w:rPr>
          <w:rFonts w:ascii="Arial" w:hAnsi="Arial" w:cs="Arial"/>
          <w:sz w:val="22"/>
          <w:szCs w:val="22"/>
        </w:rPr>
        <w:t xml:space="preserve">on the </w:t>
      </w:r>
      <w:r w:rsidR="00E241B8" w:rsidRPr="00746F0B">
        <w:rPr>
          <w:rFonts w:ascii="Arial" w:hAnsi="Arial" w:cs="Arial"/>
          <w:sz w:val="22"/>
          <w:szCs w:val="22"/>
        </w:rPr>
        <w:t>study</w:t>
      </w:r>
      <w:r w:rsidR="00E241B8">
        <w:rPr>
          <w:rFonts w:ascii="Arial" w:hAnsi="Arial" w:cs="Arial"/>
          <w:sz w:val="22"/>
          <w:szCs w:val="22"/>
        </w:rPr>
        <w:t xml:space="preserve"> design and finalization of the </w:t>
      </w:r>
      <w:r w:rsidRPr="00E241B8">
        <w:rPr>
          <w:rFonts w:ascii="Arial" w:hAnsi="Arial" w:cs="Arial"/>
          <w:sz w:val="22"/>
          <w:szCs w:val="22"/>
        </w:rPr>
        <w:t xml:space="preserve">individual survey questions. </w:t>
      </w:r>
    </w:p>
    <w:p w14:paraId="09D8DCF7" w14:textId="7A16851A" w:rsidR="00B03EEA" w:rsidRPr="00E241B8" w:rsidRDefault="00B03EEA" w:rsidP="00B03EEA">
      <w:pPr>
        <w:pStyle w:val="ListParagraph"/>
        <w:numPr>
          <w:ilvl w:val="0"/>
          <w:numId w:val="7"/>
        </w:numPr>
        <w:spacing w:after="0" w:line="360" w:lineRule="auto"/>
        <w:rPr>
          <w:rFonts w:ascii="Arial" w:hAnsi="Arial" w:cs="Arial"/>
          <w:sz w:val="22"/>
          <w:szCs w:val="22"/>
        </w:rPr>
      </w:pPr>
      <w:r>
        <w:rPr>
          <w:rFonts w:ascii="Arial" w:hAnsi="Arial" w:cs="Arial"/>
          <w:sz w:val="22"/>
          <w:szCs w:val="22"/>
        </w:rPr>
        <w:t xml:space="preserve">Coordination and planning </w:t>
      </w:r>
      <w:r w:rsidRPr="00746F0B">
        <w:rPr>
          <w:rFonts w:ascii="Arial" w:hAnsi="Arial" w:cs="Arial"/>
          <w:sz w:val="22"/>
          <w:szCs w:val="22"/>
        </w:rPr>
        <w:t xml:space="preserve">with </w:t>
      </w:r>
      <w:r w:rsidR="004D4DA0" w:rsidRPr="00746F0B">
        <w:rPr>
          <w:rFonts w:ascii="Arial" w:hAnsi="Arial" w:cs="Arial"/>
          <w:sz w:val="22"/>
          <w:szCs w:val="22"/>
        </w:rPr>
        <w:t>the Tourist Development Council</w:t>
      </w:r>
      <w:r w:rsidR="007B082E" w:rsidRPr="00746F0B">
        <w:rPr>
          <w:rFonts w:ascii="Arial" w:hAnsi="Arial" w:cs="Arial"/>
          <w:sz w:val="22"/>
          <w:szCs w:val="22"/>
        </w:rPr>
        <w:t>/Visit Jacksonville about which</w:t>
      </w:r>
      <w:r w:rsidRPr="00746F0B">
        <w:rPr>
          <w:rFonts w:ascii="Arial" w:hAnsi="Arial" w:cs="Arial"/>
          <w:sz w:val="22"/>
          <w:szCs w:val="22"/>
        </w:rPr>
        <w:t xml:space="preserve"> </w:t>
      </w:r>
      <w:r w:rsidR="00746F0B" w:rsidRPr="00746F0B">
        <w:rPr>
          <w:rFonts w:ascii="Arial" w:hAnsi="Arial" w:cs="Arial"/>
          <w:sz w:val="22"/>
          <w:szCs w:val="22"/>
        </w:rPr>
        <w:t xml:space="preserve">hotels, </w:t>
      </w:r>
      <w:r w:rsidR="007B082E" w:rsidRPr="00746F0B">
        <w:rPr>
          <w:rFonts w:ascii="Arial" w:hAnsi="Arial" w:cs="Arial"/>
          <w:sz w:val="22"/>
          <w:szCs w:val="22"/>
        </w:rPr>
        <w:t xml:space="preserve">attractions </w:t>
      </w:r>
      <w:r w:rsidR="00746F0B" w:rsidRPr="00746F0B">
        <w:rPr>
          <w:rFonts w:ascii="Arial" w:hAnsi="Arial" w:cs="Arial"/>
          <w:sz w:val="22"/>
          <w:szCs w:val="22"/>
        </w:rPr>
        <w:t xml:space="preserve">and museums </w:t>
      </w:r>
      <w:r w:rsidR="007B082E" w:rsidRPr="00746F0B">
        <w:rPr>
          <w:rFonts w:ascii="Arial" w:hAnsi="Arial" w:cs="Arial"/>
          <w:sz w:val="22"/>
          <w:szCs w:val="22"/>
        </w:rPr>
        <w:t>that will comply and allow UNF employees to</w:t>
      </w:r>
      <w:r w:rsidR="007B082E">
        <w:rPr>
          <w:rFonts w:ascii="Arial" w:hAnsi="Arial" w:cs="Arial"/>
          <w:sz w:val="22"/>
          <w:szCs w:val="22"/>
        </w:rPr>
        <w:t xml:space="preserve"> survey at their location</w:t>
      </w:r>
      <w:r>
        <w:rPr>
          <w:rFonts w:ascii="Arial" w:hAnsi="Arial" w:cs="Arial"/>
          <w:sz w:val="22"/>
          <w:szCs w:val="22"/>
        </w:rPr>
        <w:t>.</w:t>
      </w:r>
    </w:p>
    <w:p w14:paraId="613F7A09" w14:textId="515415BB" w:rsidR="001F2847" w:rsidRPr="00E241B8" w:rsidRDefault="001F2847" w:rsidP="00B03EEA">
      <w:pPr>
        <w:pStyle w:val="ListParagraph"/>
        <w:numPr>
          <w:ilvl w:val="0"/>
          <w:numId w:val="7"/>
        </w:numPr>
        <w:spacing w:after="0" w:line="360" w:lineRule="auto"/>
        <w:rPr>
          <w:rFonts w:ascii="Arial" w:hAnsi="Arial" w:cs="Arial"/>
          <w:sz w:val="22"/>
          <w:szCs w:val="22"/>
        </w:rPr>
      </w:pPr>
      <w:r w:rsidRPr="00E241B8">
        <w:rPr>
          <w:rFonts w:ascii="Arial" w:hAnsi="Arial" w:cs="Arial"/>
          <w:sz w:val="22"/>
          <w:szCs w:val="22"/>
        </w:rPr>
        <w:t>Formatting and programming the questionn</w:t>
      </w:r>
      <w:r w:rsidR="00485125" w:rsidRPr="00E241B8">
        <w:rPr>
          <w:rFonts w:ascii="Arial" w:hAnsi="Arial" w:cs="Arial"/>
          <w:sz w:val="22"/>
          <w:szCs w:val="22"/>
        </w:rPr>
        <w:t>aire into our computer assisted-</w:t>
      </w:r>
      <w:r w:rsidRPr="00E241B8">
        <w:rPr>
          <w:rFonts w:ascii="Arial" w:hAnsi="Arial" w:cs="Arial"/>
          <w:sz w:val="22"/>
          <w:szCs w:val="22"/>
        </w:rPr>
        <w:t xml:space="preserve">personal interview (CAPI) software (a software package that allows us to maintain quality data collection by automatic data tabulation).  </w:t>
      </w:r>
    </w:p>
    <w:p w14:paraId="73416F79" w14:textId="3CEE4CE9" w:rsidR="005661C2" w:rsidRDefault="001F2847" w:rsidP="00B03EEA">
      <w:pPr>
        <w:pStyle w:val="ListParagraph"/>
        <w:numPr>
          <w:ilvl w:val="0"/>
          <w:numId w:val="7"/>
        </w:numPr>
        <w:spacing w:after="0" w:line="360" w:lineRule="auto"/>
        <w:rPr>
          <w:rFonts w:ascii="Arial" w:hAnsi="Arial" w:cs="Arial"/>
          <w:sz w:val="22"/>
          <w:szCs w:val="22"/>
        </w:rPr>
      </w:pPr>
      <w:r w:rsidRPr="00E241B8">
        <w:rPr>
          <w:rFonts w:ascii="Arial" w:hAnsi="Arial" w:cs="Arial"/>
          <w:sz w:val="22"/>
          <w:szCs w:val="22"/>
        </w:rPr>
        <w:t xml:space="preserve">Overseeing the implementation of the project, including hiring and training </w:t>
      </w:r>
      <w:r w:rsidR="00402D2B" w:rsidRPr="00E241B8">
        <w:rPr>
          <w:rFonts w:ascii="Arial" w:hAnsi="Arial" w:cs="Arial"/>
          <w:sz w:val="22"/>
          <w:szCs w:val="22"/>
        </w:rPr>
        <w:t>of</w:t>
      </w:r>
      <w:r w:rsidR="00485125" w:rsidRPr="00E241B8">
        <w:rPr>
          <w:rFonts w:ascii="Arial" w:hAnsi="Arial" w:cs="Arial"/>
          <w:sz w:val="22"/>
          <w:szCs w:val="22"/>
        </w:rPr>
        <w:t xml:space="preserve"> interviewers, as well as </w:t>
      </w:r>
      <w:r w:rsidR="00E241B8">
        <w:rPr>
          <w:rFonts w:ascii="Arial" w:hAnsi="Arial" w:cs="Arial"/>
          <w:sz w:val="22"/>
          <w:szCs w:val="22"/>
        </w:rPr>
        <w:t>scheduling and</w:t>
      </w:r>
      <w:r w:rsidR="00402D2B" w:rsidRPr="00E241B8">
        <w:rPr>
          <w:rFonts w:ascii="Arial" w:hAnsi="Arial" w:cs="Arial"/>
          <w:sz w:val="22"/>
          <w:szCs w:val="22"/>
        </w:rPr>
        <w:t xml:space="preserve"> management of interviewers</w:t>
      </w:r>
      <w:r w:rsidR="00E241B8">
        <w:rPr>
          <w:rFonts w:ascii="Arial" w:hAnsi="Arial" w:cs="Arial"/>
          <w:sz w:val="22"/>
          <w:szCs w:val="22"/>
        </w:rPr>
        <w:t xml:space="preserve"> </w:t>
      </w:r>
      <w:r w:rsidR="00402D2B" w:rsidRPr="00E241B8">
        <w:rPr>
          <w:rFonts w:ascii="Arial" w:hAnsi="Arial" w:cs="Arial"/>
          <w:sz w:val="22"/>
          <w:szCs w:val="22"/>
        </w:rPr>
        <w:t>to ensure a</w:t>
      </w:r>
      <w:r w:rsidR="00247830" w:rsidRPr="00E241B8">
        <w:rPr>
          <w:rFonts w:ascii="Arial" w:hAnsi="Arial" w:cs="Arial"/>
          <w:sz w:val="22"/>
          <w:szCs w:val="22"/>
        </w:rPr>
        <w:t xml:space="preserve"> </w:t>
      </w:r>
      <w:r w:rsidR="00042009" w:rsidRPr="00E241B8">
        <w:rPr>
          <w:rFonts w:ascii="Arial" w:hAnsi="Arial" w:cs="Arial"/>
          <w:sz w:val="22"/>
          <w:szCs w:val="22"/>
        </w:rPr>
        <w:t xml:space="preserve">high </w:t>
      </w:r>
      <w:r w:rsidR="00247830" w:rsidRPr="00E241B8">
        <w:rPr>
          <w:rFonts w:ascii="Arial" w:hAnsi="Arial" w:cs="Arial"/>
          <w:sz w:val="22"/>
          <w:szCs w:val="22"/>
        </w:rPr>
        <w:t xml:space="preserve">completion </w:t>
      </w:r>
      <w:r w:rsidR="005661C2" w:rsidRPr="00E241B8">
        <w:rPr>
          <w:rFonts w:ascii="Arial" w:hAnsi="Arial" w:cs="Arial"/>
          <w:sz w:val="22"/>
          <w:szCs w:val="22"/>
        </w:rPr>
        <w:t>rate.</w:t>
      </w:r>
    </w:p>
    <w:p w14:paraId="3A93C7B3" w14:textId="52A06DB4" w:rsidR="00ED1437" w:rsidRPr="00E241B8" w:rsidRDefault="00ED1437" w:rsidP="00B03EEA">
      <w:pPr>
        <w:pStyle w:val="ListParagraph"/>
        <w:numPr>
          <w:ilvl w:val="0"/>
          <w:numId w:val="7"/>
        </w:numPr>
        <w:spacing w:after="0" w:line="360" w:lineRule="auto"/>
        <w:rPr>
          <w:rFonts w:ascii="Arial" w:hAnsi="Arial" w:cs="Arial"/>
          <w:sz w:val="22"/>
          <w:szCs w:val="22"/>
        </w:rPr>
      </w:pPr>
      <w:r w:rsidRPr="00746F0B">
        <w:rPr>
          <w:rFonts w:ascii="Arial" w:hAnsi="Arial" w:cs="Arial"/>
          <w:sz w:val="22"/>
          <w:szCs w:val="22"/>
        </w:rPr>
        <w:t>Period</w:t>
      </w:r>
      <w:r w:rsidR="00E149A0" w:rsidRPr="00746F0B">
        <w:rPr>
          <w:rFonts w:ascii="Arial" w:hAnsi="Arial" w:cs="Arial"/>
          <w:sz w:val="22"/>
          <w:szCs w:val="22"/>
        </w:rPr>
        <w:t>ic</w:t>
      </w:r>
      <w:r w:rsidRPr="00746F0B">
        <w:rPr>
          <w:rFonts w:ascii="Arial" w:hAnsi="Arial" w:cs="Arial"/>
          <w:sz w:val="22"/>
          <w:szCs w:val="22"/>
        </w:rPr>
        <w:t xml:space="preserve"> updates</w:t>
      </w:r>
      <w:r>
        <w:rPr>
          <w:rFonts w:ascii="Arial" w:hAnsi="Arial" w:cs="Arial"/>
          <w:sz w:val="22"/>
          <w:szCs w:val="22"/>
        </w:rPr>
        <w:t xml:space="preserve"> on the progress of the data gathering.</w:t>
      </w:r>
    </w:p>
    <w:p w14:paraId="6F9D63D6" w14:textId="4D7AC8F9" w:rsidR="00E149A0" w:rsidRPr="00746F0B" w:rsidRDefault="001F2847" w:rsidP="00B03EEA">
      <w:pPr>
        <w:pStyle w:val="ListParagraph"/>
        <w:numPr>
          <w:ilvl w:val="0"/>
          <w:numId w:val="7"/>
        </w:numPr>
        <w:spacing w:after="0" w:line="360" w:lineRule="auto"/>
        <w:rPr>
          <w:rFonts w:ascii="Arial" w:hAnsi="Arial" w:cs="Arial"/>
          <w:sz w:val="22"/>
          <w:szCs w:val="22"/>
        </w:rPr>
      </w:pPr>
      <w:r w:rsidRPr="00E241B8">
        <w:rPr>
          <w:rFonts w:ascii="Arial" w:hAnsi="Arial" w:cs="Arial"/>
          <w:sz w:val="22"/>
          <w:szCs w:val="22"/>
        </w:rPr>
        <w:t>Final Report Submission. The report will b</w:t>
      </w:r>
      <w:r w:rsidR="00E149A0">
        <w:rPr>
          <w:rFonts w:ascii="Arial" w:hAnsi="Arial" w:cs="Arial"/>
          <w:sz w:val="22"/>
          <w:szCs w:val="22"/>
        </w:rPr>
        <w:t xml:space="preserve">e provided in </w:t>
      </w:r>
      <w:r w:rsidR="00E149A0" w:rsidRPr="00746F0B">
        <w:rPr>
          <w:rFonts w:ascii="Arial" w:hAnsi="Arial" w:cs="Arial"/>
          <w:sz w:val="22"/>
          <w:szCs w:val="22"/>
        </w:rPr>
        <w:t>electronic format on or before July 15, 2019.</w:t>
      </w:r>
    </w:p>
    <w:p w14:paraId="68C6DA06" w14:textId="1E4162DF" w:rsidR="001F2847" w:rsidRDefault="00CF6FF1" w:rsidP="00B03EEA">
      <w:pPr>
        <w:pStyle w:val="ListParagraph"/>
        <w:numPr>
          <w:ilvl w:val="0"/>
          <w:numId w:val="7"/>
        </w:numPr>
        <w:spacing w:after="0" w:line="360" w:lineRule="auto"/>
        <w:rPr>
          <w:rFonts w:ascii="Arial" w:hAnsi="Arial" w:cs="Arial"/>
          <w:sz w:val="22"/>
          <w:szCs w:val="22"/>
        </w:rPr>
      </w:pPr>
      <w:r w:rsidRPr="00E241B8">
        <w:rPr>
          <w:rFonts w:ascii="Arial" w:hAnsi="Arial" w:cs="Arial"/>
          <w:sz w:val="22"/>
          <w:szCs w:val="22"/>
        </w:rPr>
        <w:t>The</w:t>
      </w:r>
      <w:r w:rsidR="001F2847" w:rsidRPr="00E241B8">
        <w:rPr>
          <w:rFonts w:ascii="Arial" w:hAnsi="Arial" w:cs="Arial"/>
          <w:sz w:val="22"/>
          <w:szCs w:val="22"/>
        </w:rPr>
        <w:t xml:space="preserve"> report </w:t>
      </w:r>
      <w:r w:rsidRPr="00E241B8">
        <w:rPr>
          <w:rFonts w:ascii="Arial" w:hAnsi="Arial" w:cs="Arial"/>
          <w:sz w:val="22"/>
          <w:szCs w:val="22"/>
        </w:rPr>
        <w:t xml:space="preserve">will include a </w:t>
      </w:r>
      <w:r w:rsidR="00485125" w:rsidRPr="00E241B8">
        <w:rPr>
          <w:rFonts w:ascii="Arial" w:hAnsi="Arial" w:cs="Arial"/>
          <w:sz w:val="22"/>
          <w:szCs w:val="22"/>
        </w:rPr>
        <w:t>methodology</w:t>
      </w:r>
      <w:r w:rsidR="00433726" w:rsidRPr="00E241B8">
        <w:rPr>
          <w:rFonts w:ascii="Arial" w:hAnsi="Arial" w:cs="Arial"/>
          <w:sz w:val="22"/>
          <w:szCs w:val="22"/>
        </w:rPr>
        <w:t xml:space="preserve"> description</w:t>
      </w:r>
      <w:r w:rsidR="001F2847" w:rsidRPr="00E241B8">
        <w:rPr>
          <w:rFonts w:ascii="Arial" w:hAnsi="Arial" w:cs="Arial"/>
          <w:sz w:val="22"/>
          <w:szCs w:val="22"/>
        </w:rPr>
        <w:t xml:space="preserve">, key findings, and graphical interpretations of the data collected. </w:t>
      </w:r>
    </w:p>
    <w:p w14:paraId="6DADAAB9" w14:textId="3A7B7C9C" w:rsidR="00ED1437" w:rsidRPr="00E241B8" w:rsidRDefault="00ED1437" w:rsidP="00B03EEA">
      <w:pPr>
        <w:pStyle w:val="ListParagraph"/>
        <w:numPr>
          <w:ilvl w:val="0"/>
          <w:numId w:val="7"/>
        </w:numPr>
        <w:spacing w:after="0" w:line="360" w:lineRule="auto"/>
        <w:rPr>
          <w:rFonts w:ascii="Arial" w:hAnsi="Arial" w:cs="Arial"/>
          <w:sz w:val="22"/>
          <w:szCs w:val="22"/>
        </w:rPr>
      </w:pPr>
      <w:r>
        <w:rPr>
          <w:rFonts w:ascii="Arial" w:hAnsi="Arial" w:cs="Arial"/>
          <w:sz w:val="22"/>
          <w:szCs w:val="22"/>
        </w:rPr>
        <w:t>If requested, an in-person presentation of the final report.</w:t>
      </w:r>
    </w:p>
    <w:p w14:paraId="2F729F13" w14:textId="77777777" w:rsidR="00433726" w:rsidRPr="00E241B8" w:rsidRDefault="00433726" w:rsidP="00B03EEA">
      <w:pPr>
        <w:spacing w:after="0" w:line="360" w:lineRule="auto"/>
        <w:rPr>
          <w:rFonts w:ascii="Arial" w:hAnsi="Arial" w:cs="Arial"/>
          <w:color w:val="000000"/>
          <w:u w:val="single"/>
        </w:rPr>
      </w:pPr>
    </w:p>
    <w:p w14:paraId="0234695C" w14:textId="3643F7E6" w:rsidR="00D24ECD" w:rsidRPr="00E241B8" w:rsidRDefault="00D24ECD" w:rsidP="00B03EEA">
      <w:pPr>
        <w:spacing w:after="120" w:line="240" w:lineRule="auto"/>
        <w:rPr>
          <w:rFonts w:ascii="Arial" w:hAnsi="Arial" w:cs="Arial"/>
        </w:rPr>
      </w:pPr>
      <w:r w:rsidRPr="00E241B8">
        <w:rPr>
          <w:rFonts w:ascii="Arial" w:hAnsi="Arial" w:cs="Arial"/>
          <w:color w:val="000000"/>
          <w:u w:val="single"/>
        </w:rPr>
        <w:t>Estimated Cost</w:t>
      </w:r>
    </w:p>
    <w:p w14:paraId="2FBAB2FC" w14:textId="219CEA4B" w:rsidR="00D24ECD" w:rsidRPr="00E241B8" w:rsidRDefault="00383E3C" w:rsidP="00B03EEA">
      <w:pPr>
        <w:pStyle w:val="NormalWeb"/>
        <w:rPr>
          <w:rFonts w:ascii="Arial" w:hAnsi="Arial" w:cs="Arial"/>
          <w:color w:val="000000"/>
          <w:sz w:val="22"/>
          <w:szCs w:val="22"/>
        </w:rPr>
      </w:pPr>
      <w:r w:rsidRPr="00E241B8">
        <w:rPr>
          <w:rFonts w:ascii="Arial" w:hAnsi="Arial" w:cs="Arial"/>
          <w:sz w:val="22"/>
          <w:szCs w:val="22"/>
        </w:rPr>
        <w:t xml:space="preserve">The Public Opinion Research Laboratory </w:t>
      </w:r>
      <w:r w:rsidR="00485125" w:rsidRPr="00E241B8">
        <w:rPr>
          <w:rFonts w:ascii="Arial" w:hAnsi="Arial" w:cs="Arial"/>
          <w:sz w:val="22"/>
          <w:szCs w:val="22"/>
        </w:rPr>
        <w:t>will be responsible for the overall completion</w:t>
      </w:r>
      <w:r w:rsidRPr="00E241B8">
        <w:rPr>
          <w:rFonts w:ascii="Arial" w:hAnsi="Arial" w:cs="Arial"/>
          <w:sz w:val="22"/>
          <w:szCs w:val="22"/>
        </w:rPr>
        <w:t xml:space="preserve"> of </w:t>
      </w:r>
      <w:r w:rsidR="00485125" w:rsidRPr="00E241B8">
        <w:rPr>
          <w:rFonts w:ascii="Arial" w:hAnsi="Arial" w:cs="Arial"/>
          <w:sz w:val="22"/>
          <w:szCs w:val="22"/>
        </w:rPr>
        <w:t>this project</w:t>
      </w:r>
      <w:r w:rsidRPr="00E241B8">
        <w:rPr>
          <w:rFonts w:ascii="Arial" w:hAnsi="Arial" w:cs="Arial"/>
          <w:sz w:val="22"/>
          <w:szCs w:val="22"/>
        </w:rPr>
        <w:t>.  Until final deliverables are approved, all costs listed below are based on certain assumptions that are subject to change</w:t>
      </w:r>
      <w:r w:rsidR="00B03EEA">
        <w:rPr>
          <w:rFonts w:ascii="Arial" w:hAnsi="Arial" w:cs="Arial"/>
          <w:sz w:val="22"/>
          <w:szCs w:val="22"/>
        </w:rPr>
        <w:t xml:space="preserve">. </w:t>
      </w:r>
      <w:r w:rsidR="00B03EEA" w:rsidRPr="00B03EEA">
        <w:rPr>
          <w:rFonts w:ascii="Arial" w:hAnsi="Arial" w:cs="Arial"/>
          <w:color w:val="000000"/>
          <w:sz w:val="22"/>
          <w:szCs w:val="22"/>
        </w:rPr>
        <w:t xml:space="preserve"> </w:t>
      </w:r>
      <w:r w:rsidR="007B082E">
        <w:rPr>
          <w:rFonts w:ascii="Arial" w:hAnsi="Arial" w:cs="Arial"/>
          <w:color w:val="000000"/>
          <w:sz w:val="22"/>
          <w:szCs w:val="22"/>
        </w:rPr>
        <w:t>The City of Jacksonville</w:t>
      </w:r>
      <w:r w:rsidR="00B03EEA">
        <w:rPr>
          <w:rFonts w:ascii="Arial" w:hAnsi="Arial" w:cs="Arial"/>
          <w:color w:val="000000"/>
          <w:sz w:val="22"/>
          <w:szCs w:val="22"/>
        </w:rPr>
        <w:t xml:space="preserve"> </w:t>
      </w:r>
      <w:r w:rsidRPr="00E241B8">
        <w:rPr>
          <w:rFonts w:ascii="Arial" w:hAnsi="Arial" w:cs="Arial"/>
          <w:sz w:val="22"/>
          <w:szCs w:val="22"/>
        </w:rPr>
        <w:t xml:space="preserve">will be consulted on any changes to the cost estimates.  </w:t>
      </w:r>
    </w:p>
    <w:p w14:paraId="6ED3A771" w14:textId="43F92CE2" w:rsidR="00383E3C" w:rsidRDefault="00383E3C" w:rsidP="00383E3C">
      <w:pPr>
        <w:rPr>
          <w:rFonts w:ascii="Arial" w:hAnsi="Arial" w:cs="Arial"/>
          <w:b/>
        </w:rPr>
      </w:pPr>
    </w:p>
    <w:tbl>
      <w:tblPr>
        <w:tblStyle w:val="GridTable31"/>
        <w:tblW w:w="0" w:type="auto"/>
        <w:tblLook w:val="04A0" w:firstRow="1" w:lastRow="0" w:firstColumn="1" w:lastColumn="0" w:noHBand="0" w:noVBand="1"/>
      </w:tblPr>
      <w:tblGrid>
        <w:gridCol w:w="2754"/>
        <w:gridCol w:w="2754"/>
        <w:gridCol w:w="2754"/>
        <w:gridCol w:w="2754"/>
      </w:tblGrid>
      <w:tr w:rsidR="00907E96" w14:paraId="5FD5B731" w14:textId="77777777" w:rsidTr="003752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6" w:type="dxa"/>
            <w:gridSpan w:val="4"/>
          </w:tcPr>
          <w:p w14:paraId="4AF319E1" w14:textId="04A957DE" w:rsidR="00907E96" w:rsidRDefault="006F5227" w:rsidP="007155E9">
            <w:pPr>
              <w:jc w:val="left"/>
              <w:rPr>
                <w:rFonts w:ascii="Arial" w:hAnsi="Arial" w:cs="Arial"/>
              </w:rPr>
            </w:pPr>
            <w:r>
              <w:rPr>
                <w:rFonts w:ascii="Arial" w:hAnsi="Arial" w:cs="Arial"/>
              </w:rPr>
              <w:t>Cost Breakdown #1</w:t>
            </w:r>
            <w:r w:rsidR="007155E9">
              <w:rPr>
                <w:rFonts w:ascii="Arial" w:hAnsi="Arial" w:cs="Arial"/>
              </w:rPr>
              <w:t xml:space="preserve"> – </w:t>
            </w:r>
            <w:r w:rsidR="007B082E">
              <w:rPr>
                <w:rFonts w:ascii="Arial" w:hAnsi="Arial" w:cs="Arial"/>
              </w:rPr>
              <w:t>Yearlong Tourism Awareness &amp; Satisfaction Survey</w:t>
            </w:r>
            <w:r w:rsidR="00907E96">
              <w:rPr>
                <w:rFonts w:ascii="Arial" w:hAnsi="Arial" w:cs="Arial"/>
              </w:rPr>
              <w:t xml:space="preserve"> </w:t>
            </w:r>
          </w:p>
          <w:p w14:paraId="6B34B376" w14:textId="77777777" w:rsidR="00907E96" w:rsidRPr="00B03EEA" w:rsidRDefault="00907E96" w:rsidP="0037523C">
            <w:pPr>
              <w:rPr>
                <w:rFonts w:ascii="Arial" w:hAnsi="Arial" w:cs="Arial"/>
              </w:rPr>
            </w:pPr>
            <w:r w:rsidRPr="00B03EEA">
              <w:rPr>
                <w:rFonts w:ascii="Arial" w:hAnsi="Arial" w:cs="Arial"/>
              </w:rPr>
              <w:t xml:space="preserve"> </w:t>
            </w:r>
          </w:p>
        </w:tc>
      </w:tr>
      <w:tr w:rsidR="00B92FC8" w14:paraId="25665601" w14:textId="77777777" w:rsidTr="006F52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shd w:val="clear" w:color="auto" w:fill="D9D9D9" w:themeFill="background1" w:themeFillShade="D9"/>
          </w:tcPr>
          <w:p w14:paraId="24E1C06C" w14:textId="7F4198C0" w:rsidR="00907E96" w:rsidRPr="00907E96" w:rsidRDefault="007B082E" w:rsidP="00907E96">
            <w:pPr>
              <w:jc w:val="center"/>
              <w:rPr>
                <w:rFonts w:ascii="Arial" w:hAnsi="Arial" w:cs="Arial"/>
                <w:b/>
                <w:sz w:val="20"/>
                <w:szCs w:val="20"/>
              </w:rPr>
            </w:pPr>
            <w:r>
              <w:rPr>
                <w:rFonts w:ascii="Arial" w:hAnsi="Arial" w:cs="Arial"/>
                <w:b/>
                <w:sz w:val="20"/>
                <w:szCs w:val="20"/>
              </w:rPr>
              <w:t>Duval County</w:t>
            </w:r>
          </w:p>
        </w:tc>
        <w:tc>
          <w:tcPr>
            <w:tcW w:w="2754" w:type="dxa"/>
            <w:shd w:val="clear" w:color="auto" w:fill="D9D9D9" w:themeFill="background1" w:themeFillShade="D9"/>
          </w:tcPr>
          <w:p w14:paraId="039FBF1D" w14:textId="1BB80E15" w:rsidR="00907E96" w:rsidRPr="00907E96" w:rsidRDefault="00907E96" w:rsidP="00907E9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Study </w:t>
            </w:r>
            <w:r w:rsidRPr="00907E96">
              <w:rPr>
                <w:rFonts w:ascii="Arial" w:hAnsi="Arial" w:cs="Arial"/>
                <w:b/>
                <w:sz w:val="20"/>
                <w:szCs w:val="20"/>
              </w:rPr>
              <w:t>Day</w:t>
            </w:r>
            <w:r>
              <w:rPr>
                <w:rFonts w:ascii="Arial" w:hAnsi="Arial" w:cs="Arial"/>
                <w:b/>
                <w:sz w:val="20"/>
                <w:szCs w:val="20"/>
              </w:rPr>
              <w:t>s</w:t>
            </w:r>
            <w:r w:rsidRPr="00907E96">
              <w:rPr>
                <w:rFonts w:ascii="Arial" w:hAnsi="Arial" w:cs="Arial"/>
                <w:b/>
                <w:sz w:val="20"/>
                <w:szCs w:val="20"/>
              </w:rPr>
              <w:t xml:space="preserve"> per </w:t>
            </w:r>
            <w:r w:rsidR="007B082E">
              <w:rPr>
                <w:rFonts w:ascii="Arial" w:hAnsi="Arial" w:cs="Arial"/>
                <w:b/>
                <w:sz w:val="20"/>
                <w:szCs w:val="20"/>
              </w:rPr>
              <w:t>Quarter</w:t>
            </w:r>
          </w:p>
        </w:tc>
        <w:tc>
          <w:tcPr>
            <w:tcW w:w="2754" w:type="dxa"/>
            <w:tcBorders>
              <w:bottom w:val="single" w:sz="4" w:space="0" w:color="666666" w:themeColor="text1" w:themeTint="99"/>
            </w:tcBorders>
            <w:shd w:val="clear" w:color="auto" w:fill="D9D9D9" w:themeFill="background1" w:themeFillShade="D9"/>
          </w:tcPr>
          <w:p w14:paraId="227360C7" w14:textId="3BFCEEC7" w:rsidR="00907E96" w:rsidRPr="00907E96" w:rsidRDefault="00907E96" w:rsidP="00907E9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Study Months</w:t>
            </w:r>
          </w:p>
        </w:tc>
        <w:tc>
          <w:tcPr>
            <w:tcW w:w="2754" w:type="dxa"/>
            <w:shd w:val="clear" w:color="auto" w:fill="D9D9D9" w:themeFill="background1" w:themeFillShade="D9"/>
          </w:tcPr>
          <w:p w14:paraId="3F547055" w14:textId="4A821D9C" w:rsidR="00907E96" w:rsidRPr="00907E96" w:rsidRDefault="00907E96" w:rsidP="00907E9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Total </w:t>
            </w:r>
            <w:r w:rsidR="00B92FC8">
              <w:rPr>
                <w:rFonts w:ascii="Arial" w:hAnsi="Arial" w:cs="Arial"/>
                <w:b/>
                <w:sz w:val="20"/>
                <w:szCs w:val="20"/>
              </w:rPr>
              <w:t xml:space="preserve">Estimated </w:t>
            </w:r>
            <w:r>
              <w:rPr>
                <w:rFonts w:ascii="Arial" w:hAnsi="Arial" w:cs="Arial"/>
                <w:b/>
                <w:sz w:val="20"/>
                <w:szCs w:val="20"/>
              </w:rPr>
              <w:t>Costs</w:t>
            </w:r>
          </w:p>
        </w:tc>
      </w:tr>
      <w:tr w:rsidR="00ED1437" w14:paraId="1387DE45" w14:textId="77777777" w:rsidTr="002574F7">
        <w:tc>
          <w:tcPr>
            <w:cnfStyle w:val="001000000000" w:firstRow="0" w:lastRow="0" w:firstColumn="1" w:lastColumn="0" w:oddVBand="0" w:evenVBand="0" w:oddHBand="0" w:evenHBand="0" w:firstRowFirstColumn="0" w:firstRowLastColumn="0" w:lastRowFirstColumn="0" w:lastRowLastColumn="0"/>
            <w:tcW w:w="2754" w:type="dxa"/>
            <w:shd w:val="clear" w:color="auto" w:fill="F2F2F2" w:themeFill="background1" w:themeFillShade="F2"/>
          </w:tcPr>
          <w:p w14:paraId="61FE3822" w14:textId="46679834" w:rsidR="00ED1437" w:rsidRPr="00907E96" w:rsidRDefault="00ED1437" w:rsidP="0037523C">
            <w:pPr>
              <w:rPr>
                <w:rFonts w:ascii="Arial" w:hAnsi="Arial" w:cs="Arial"/>
                <w:b/>
                <w:sz w:val="20"/>
                <w:szCs w:val="20"/>
              </w:rPr>
            </w:pPr>
            <w:r>
              <w:rPr>
                <w:rFonts w:ascii="Arial" w:hAnsi="Arial" w:cs="Arial"/>
                <w:b/>
                <w:sz w:val="20"/>
                <w:szCs w:val="20"/>
              </w:rPr>
              <w:t>Hotels</w:t>
            </w:r>
          </w:p>
        </w:tc>
        <w:tc>
          <w:tcPr>
            <w:tcW w:w="2754" w:type="dxa"/>
          </w:tcPr>
          <w:p w14:paraId="1E62BA09" w14:textId="1879247F" w:rsidR="00ED1437"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4</w:t>
            </w:r>
            <w:r w:rsidRPr="00907E96">
              <w:rPr>
                <w:rFonts w:ascii="Arial" w:hAnsi="Arial" w:cs="Arial"/>
                <w:b/>
                <w:sz w:val="20"/>
                <w:szCs w:val="20"/>
              </w:rPr>
              <w:t xml:space="preserve"> weekend day</w:t>
            </w:r>
            <w:r>
              <w:rPr>
                <w:rFonts w:ascii="Arial" w:hAnsi="Arial" w:cs="Arial"/>
                <w:b/>
                <w:sz w:val="20"/>
                <w:szCs w:val="20"/>
              </w:rPr>
              <w:t xml:space="preserve"> </w:t>
            </w:r>
          </w:p>
          <w:p w14:paraId="70BC4D09" w14:textId="44A18298" w:rsidR="00ED1437" w:rsidRPr="00907E96"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4 week day</w:t>
            </w:r>
          </w:p>
        </w:tc>
        <w:tc>
          <w:tcPr>
            <w:tcW w:w="2754" w:type="dxa"/>
            <w:vMerge w:val="restart"/>
          </w:tcPr>
          <w:p w14:paraId="02E44690" w14:textId="017740E6" w:rsidR="00ED1437" w:rsidRPr="00907E96"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Months of surveying will be determined on the dates</w:t>
            </w:r>
            <w:r w:rsidR="00746F0B">
              <w:rPr>
                <w:rFonts w:ascii="Arial" w:hAnsi="Arial" w:cs="Arial"/>
                <w:b/>
                <w:sz w:val="20"/>
                <w:szCs w:val="20"/>
              </w:rPr>
              <w:t xml:space="preserve"> coordinated with the Hotels,</w:t>
            </w:r>
            <w:r>
              <w:rPr>
                <w:rFonts w:ascii="Arial" w:hAnsi="Arial" w:cs="Arial"/>
                <w:b/>
                <w:sz w:val="20"/>
                <w:szCs w:val="20"/>
              </w:rPr>
              <w:t xml:space="preserve"> Attractions </w:t>
            </w:r>
            <w:r w:rsidR="00746F0B">
              <w:rPr>
                <w:rFonts w:ascii="Arial" w:hAnsi="Arial" w:cs="Arial"/>
                <w:b/>
                <w:sz w:val="20"/>
                <w:szCs w:val="20"/>
              </w:rPr>
              <w:t>and Museums</w:t>
            </w:r>
          </w:p>
        </w:tc>
        <w:tc>
          <w:tcPr>
            <w:tcW w:w="2754" w:type="dxa"/>
            <w:vMerge w:val="restart"/>
          </w:tcPr>
          <w:p w14:paraId="0A73B232" w14:textId="399719C9" w:rsidR="00ED1437" w:rsidRPr="00907E96"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1,000+ Visitor Surveys &amp; Report</w:t>
            </w:r>
          </w:p>
        </w:tc>
      </w:tr>
      <w:tr w:rsidR="00ED1437" w14:paraId="36366200" w14:textId="77777777" w:rsidTr="00257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shd w:val="clear" w:color="auto" w:fill="F2F2F2" w:themeFill="background1" w:themeFillShade="F2"/>
          </w:tcPr>
          <w:p w14:paraId="5E66A6B7" w14:textId="4CFD2929" w:rsidR="00ED1437" w:rsidRPr="00907E96" w:rsidRDefault="00ED1437" w:rsidP="0037523C">
            <w:pPr>
              <w:rPr>
                <w:rFonts w:ascii="Arial" w:hAnsi="Arial" w:cs="Arial"/>
                <w:b/>
                <w:sz w:val="20"/>
                <w:szCs w:val="20"/>
              </w:rPr>
            </w:pPr>
            <w:r>
              <w:rPr>
                <w:rFonts w:ascii="Arial" w:hAnsi="Arial" w:cs="Arial"/>
                <w:b/>
                <w:sz w:val="20"/>
                <w:szCs w:val="20"/>
              </w:rPr>
              <w:t>Attractions</w:t>
            </w:r>
            <w:r w:rsidR="00746F0B">
              <w:rPr>
                <w:rFonts w:ascii="Arial" w:hAnsi="Arial" w:cs="Arial"/>
                <w:b/>
                <w:sz w:val="20"/>
                <w:szCs w:val="20"/>
              </w:rPr>
              <w:t xml:space="preserve"> and Museums</w:t>
            </w:r>
          </w:p>
        </w:tc>
        <w:tc>
          <w:tcPr>
            <w:tcW w:w="2754" w:type="dxa"/>
            <w:shd w:val="clear" w:color="auto" w:fill="auto"/>
          </w:tcPr>
          <w:p w14:paraId="177B98AF" w14:textId="77777777" w:rsidR="00ED1437" w:rsidRDefault="00ED1437" w:rsidP="0037523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w:t>
            </w:r>
            <w:r w:rsidRPr="00907E96">
              <w:rPr>
                <w:rFonts w:ascii="Arial" w:hAnsi="Arial" w:cs="Arial"/>
                <w:b/>
                <w:sz w:val="20"/>
                <w:szCs w:val="20"/>
              </w:rPr>
              <w:t xml:space="preserve"> </w:t>
            </w:r>
            <w:r>
              <w:rPr>
                <w:rFonts w:ascii="Arial" w:hAnsi="Arial" w:cs="Arial"/>
                <w:b/>
                <w:sz w:val="20"/>
                <w:szCs w:val="20"/>
              </w:rPr>
              <w:t xml:space="preserve">weekend </w:t>
            </w:r>
          </w:p>
          <w:p w14:paraId="2316AB23" w14:textId="47B436F4" w:rsidR="00ED1437" w:rsidRPr="00907E96" w:rsidRDefault="00ED1437" w:rsidP="0037523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 week day</w:t>
            </w:r>
          </w:p>
        </w:tc>
        <w:tc>
          <w:tcPr>
            <w:tcW w:w="2754" w:type="dxa"/>
            <w:vMerge/>
            <w:shd w:val="clear" w:color="auto" w:fill="auto"/>
          </w:tcPr>
          <w:p w14:paraId="37B0280B" w14:textId="3A066EC9" w:rsidR="00ED1437" w:rsidRPr="00907E96" w:rsidRDefault="00ED1437" w:rsidP="0037523C">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754" w:type="dxa"/>
            <w:vMerge/>
            <w:shd w:val="clear" w:color="auto" w:fill="C6D9F1" w:themeFill="text2" w:themeFillTint="33"/>
          </w:tcPr>
          <w:p w14:paraId="7BFD0F06" w14:textId="34A96245" w:rsidR="00ED1437" w:rsidRPr="00907E96" w:rsidRDefault="00ED1437" w:rsidP="006F5227">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ED1437" w14:paraId="4AF7C56C" w14:textId="77777777" w:rsidTr="002574F7">
        <w:tc>
          <w:tcPr>
            <w:cnfStyle w:val="001000000000" w:firstRow="0" w:lastRow="0" w:firstColumn="1" w:lastColumn="0" w:oddVBand="0" w:evenVBand="0" w:oddHBand="0" w:evenHBand="0" w:firstRowFirstColumn="0" w:firstRowLastColumn="0" w:lastRowFirstColumn="0" w:lastRowLastColumn="0"/>
            <w:tcW w:w="2754" w:type="dxa"/>
            <w:shd w:val="clear" w:color="auto" w:fill="F2F2F2" w:themeFill="background1" w:themeFillShade="F2"/>
          </w:tcPr>
          <w:p w14:paraId="76EE9080" w14:textId="5BCBDF75" w:rsidR="00ED1437" w:rsidRDefault="00ED1437" w:rsidP="0037523C">
            <w:pPr>
              <w:rPr>
                <w:rFonts w:ascii="Arial" w:hAnsi="Arial" w:cs="Arial"/>
                <w:b/>
                <w:sz w:val="20"/>
                <w:szCs w:val="20"/>
              </w:rPr>
            </w:pPr>
            <w:r>
              <w:rPr>
                <w:rFonts w:ascii="Arial" w:hAnsi="Arial" w:cs="Arial"/>
                <w:b/>
                <w:sz w:val="20"/>
                <w:szCs w:val="20"/>
              </w:rPr>
              <w:t>Beaches</w:t>
            </w:r>
          </w:p>
        </w:tc>
        <w:tc>
          <w:tcPr>
            <w:tcW w:w="2754" w:type="dxa"/>
            <w:shd w:val="clear" w:color="auto" w:fill="auto"/>
          </w:tcPr>
          <w:p w14:paraId="392A696C" w14:textId="3120C17E" w:rsidR="00ED1437"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Dates vary by </w:t>
            </w:r>
            <w:r w:rsidR="00746F0B">
              <w:rPr>
                <w:rFonts w:ascii="Arial" w:hAnsi="Arial" w:cs="Arial"/>
                <w:b/>
                <w:sz w:val="20"/>
                <w:szCs w:val="20"/>
              </w:rPr>
              <w:t>season</w:t>
            </w:r>
          </w:p>
        </w:tc>
        <w:tc>
          <w:tcPr>
            <w:tcW w:w="2754" w:type="dxa"/>
            <w:vMerge/>
            <w:shd w:val="clear" w:color="auto" w:fill="auto"/>
          </w:tcPr>
          <w:p w14:paraId="2B1B35DE" w14:textId="77777777" w:rsidR="00ED1437" w:rsidRPr="00907E96" w:rsidRDefault="00ED1437" w:rsidP="0037523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754" w:type="dxa"/>
            <w:shd w:val="clear" w:color="auto" w:fill="C6D9F1" w:themeFill="text2" w:themeFillTint="33"/>
          </w:tcPr>
          <w:p w14:paraId="4DEE5320" w14:textId="34576EC3" w:rsidR="00ED1437" w:rsidRDefault="00ED1437" w:rsidP="00746F0B">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Total including UNF F&amp;A $</w:t>
            </w:r>
            <w:r w:rsidR="00746F0B">
              <w:rPr>
                <w:rFonts w:ascii="Arial" w:hAnsi="Arial" w:cs="Arial"/>
                <w:b/>
                <w:sz w:val="20"/>
                <w:szCs w:val="20"/>
              </w:rPr>
              <w:t>30</w:t>
            </w:r>
            <w:r>
              <w:rPr>
                <w:rFonts w:ascii="Arial" w:hAnsi="Arial" w:cs="Arial"/>
                <w:b/>
                <w:sz w:val="20"/>
                <w:szCs w:val="20"/>
              </w:rPr>
              <w:t>,000</w:t>
            </w:r>
          </w:p>
        </w:tc>
      </w:tr>
    </w:tbl>
    <w:p w14:paraId="1B4AD3A4" w14:textId="77777777" w:rsidR="00322136" w:rsidRPr="00E241B8" w:rsidRDefault="00322136" w:rsidP="00383E3C">
      <w:pPr>
        <w:rPr>
          <w:rFonts w:ascii="Arial" w:hAnsi="Arial" w:cs="Arial"/>
          <w:b/>
        </w:rPr>
      </w:pPr>
    </w:p>
    <w:p w14:paraId="48CB8426" w14:textId="77777777" w:rsidR="00383E3C" w:rsidRPr="00E241B8" w:rsidRDefault="00383E3C" w:rsidP="00383E3C">
      <w:pPr>
        <w:rPr>
          <w:rFonts w:ascii="Arial" w:hAnsi="Arial" w:cs="Arial"/>
          <w:b/>
        </w:rPr>
      </w:pPr>
    </w:p>
    <w:p w14:paraId="2DA5C28A" w14:textId="77777777" w:rsidR="007155E9" w:rsidRDefault="007155E9">
      <w:pPr>
        <w:rPr>
          <w:rFonts w:ascii="Arial" w:hAnsi="Arial" w:cs="Arial"/>
          <w:b/>
        </w:rPr>
      </w:pPr>
      <w:r>
        <w:rPr>
          <w:rFonts w:ascii="Arial" w:hAnsi="Arial" w:cs="Arial"/>
          <w:b/>
        </w:rPr>
        <w:br w:type="page"/>
      </w:r>
    </w:p>
    <w:p w14:paraId="7D5965D8" w14:textId="5BBAF069" w:rsidR="00383E3C" w:rsidRPr="00E241B8" w:rsidRDefault="00247830" w:rsidP="00383E3C">
      <w:pPr>
        <w:rPr>
          <w:rFonts w:ascii="Arial" w:hAnsi="Arial" w:cs="Arial"/>
          <w:b/>
        </w:rPr>
      </w:pPr>
      <w:r w:rsidRPr="00E241B8">
        <w:rPr>
          <w:rFonts w:ascii="Arial" w:hAnsi="Arial" w:cs="Arial"/>
          <w:b/>
        </w:rPr>
        <w:lastRenderedPageBreak/>
        <w:t>Faculty Director</w:t>
      </w:r>
    </w:p>
    <w:p w14:paraId="0DA6B20A" w14:textId="6753AD97" w:rsidR="00247830" w:rsidRPr="00E241B8" w:rsidRDefault="00383E3C" w:rsidP="006D54D1">
      <w:pPr>
        <w:spacing w:after="0" w:line="240" w:lineRule="auto"/>
        <w:rPr>
          <w:rFonts w:ascii="Arial" w:hAnsi="Arial" w:cs="Arial"/>
        </w:rPr>
      </w:pPr>
      <w:r w:rsidRPr="00E241B8">
        <w:rPr>
          <w:rFonts w:ascii="Arial" w:hAnsi="Arial" w:cs="Arial"/>
        </w:rPr>
        <w:t>Michael Binder, Ph.D. is an Ass</w:t>
      </w:r>
      <w:r w:rsidR="000F65F4">
        <w:rPr>
          <w:rFonts w:ascii="Arial" w:hAnsi="Arial" w:cs="Arial"/>
        </w:rPr>
        <w:t>ociate</w:t>
      </w:r>
      <w:r w:rsidRPr="00E241B8">
        <w:rPr>
          <w:rFonts w:ascii="Arial" w:hAnsi="Arial" w:cs="Arial"/>
        </w:rPr>
        <w:t xml:space="preserve"> Professor in the Department of Political Science and Public Administration at the University of North Florida and a Visiting Scholar at Stanford University’s Hoover Institution.  He received his Ph.D. from the University of California, San Diego.  His research interests include voter decision-making, direct democracy and American politics.  His research has been published in </w:t>
      </w:r>
      <w:r w:rsidRPr="00E241B8">
        <w:rPr>
          <w:rFonts w:ascii="Arial" w:hAnsi="Arial" w:cs="Arial"/>
          <w:i/>
          <w:iCs/>
        </w:rPr>
        <w:t>Political Research Quarterly</w:t>
      </w:r>
      <w:r w:rsidRPr="00E241B8">
        <w:rPr>
          <w:rFonts w:ascii="Arial" w:hAnsi="Arial" w:cs="Arial"/>
        </w:rPr>
        <w:t xml:space="preserve">, </w:t>
      </w:r>
      <w:r w:rsidRPr="00E241B8">
        <w:rPr>
          <w:rFonts w:ascii="Arial" w:hAnsi="Arial" w:cs="Arial"/>
          <w:i/>
          <w:iCs/>
        </w:rPr>
        <w:t>American Review of Politics</w:t>
      </w:r>
      <w:r w:rsidRPr="00E241B8">
        <w:rPr>
          <w:rFonts w:ascii="Arial" w:hAnsi="Arial" w:cs="Arial"/>
        </w:rPr>
        <w:t xml:space="preserve">, the </w:t>
      </w:r>
      <w:r w:rsidRPr="00E241B8">
        <w:rPr>
          <w:rFonts w:ascii="Arial" w:hAnsi="Arial" w:cs="Arial"/>
          <w:i/>
          <w:iCs/>
        </w:rPr>
        <w:t>California Journal of Public Policy</w:t>
      </w:r>
      <w:r w:rsidRPr="00E241B8">
        <w:rPr>
          <w:rFonts w:ascii="Arial" w:hAnsi="Arial" w:cs="Arial"/>
        </w:rPr>
        <w:t xml:space="preserve"> and the </w:t>
      </w:r>
      <w:r w:rsidRPr="00E241B8">
        <w:rPr>
          <w:rFonts w:ascii="Arial" w:hAnsi="Arial" w:cs="Arial"/>
          <w:i/>
          <w:iCs/>
        </w:rPr>
        <w:t>California Western Law Review</w:t>
      </w:r>
      <w:r w:rsidRPr="00E241B8">
        <w:rPr>
          <w:rFonts w:ascii="Arial" w:hAnsi="Arial" w:cs="Arial"/>
        </w:rPr>
        <w:t>. He was involved in the first ever statewide Deliberative Poll® held in California and has served as the Principal Investigator for projects at the Public Opinion Research Laboratory at the University of North Florida.</w:t>
      </w:r>
    </w:p>
    <w:p w14:paraId="2DFB37C9" w14:textId="77777777" w:rsidR="00247830" w:rsidRPr="00E241B8" w:rsidRDefault="00247830" w:rsidP="00383E3C">
      <w:pPr>
        <w:rPr>
          <w:rFonts w:ascii="Arial" w:hAnsi="Arial" w:cs="Arial"/>
        </w:rPr>
      </w:pPr>
    </w:p>
    <w:p w14:paraId="69A509E6" w14:textId="4C8F3BF0" w:rsidR="00383E3C" w:rsidRPr="00E241B8" w:rsidRDefault="00247830" w:rsidP="00383E3C">
      <w:pPr>
        <w:rPr>
          <w:rFonts w:ascii="Arial" w:hAnsi="Arial" w:cs="Arial"/>
          <w:b/>
        </w:rPr>
      </w:pPr>
      <w:r w:rsidRPr="00E241B8">
        <w:rPr>
          <w:rFonts w:ascii="Arial" w:hAnsi="Arial" w:cs="Arial"/>
          <w:b/>
        </w:rPr>
        <w:t>Assistant Director</w:t>
      </w:r>
    </w:p>
    <w:p w14:paraId="0A2481F2" w14:textId="77777777" w:rsidR="00B92FC8" w:rsidRPr="00B92FC8" w:rsidRDefault="00247830" w:rsidP="00B92FC8">
      <w:pPr>
        <w:spacing w:after="0" w:line="240" w:lineRule="auto"/>
        <w:rPr>
          <w:rFonts w:ascii="Times New Roman" w:eastAsia="Times New Roman" w:hAnsi="Times New Roman" w:cs="Times New Roman"/>
        </w:rPr>
      </w:pPr>
      <w:r w:rsidRPr="00B92FC8">
        <w:rPr>
          <w:rFonts w:ascii="Arial" w:eastAsia="Times New Roman" w:hAnsi="Arial" w:cs="Arial"/>
        </w:rPr>
        <w:t xml:space="preserve">Andrew Hopkins, M.P.A.  </w:t>
      </w:r>
      <w:r w:rsidR="00B92FC8" w:rsidRPr="00B92FC8">
        <w:rPr>
          <w:rFonts w:ascii="Arial" w:eastAsia="Times New Roman" w:hAnsi="Arial" w:cs="Arial"/>
          <w:color w:val="000000"/>
          <w:shd w:val="clear" w:color="auto" w:fill="FFFFFF"/>
        </w:rPr>
        <w:t>assistant director of the Public Opinion Research Lab (PORL) at the University of North Florida, oversees operations of each project conducted, including assessing client needs, establishing a sampling plan, developing the survey instrument, as well as the data collection and analysis process. Hopkins previously worked with the Jacksonville Civic Council, and served on the Medical/Life Sciences Task Force.</w:t>
      </w:r>
    </w:p>
    <w:p w14:paraId="31597DF0" w14:textId="1616F793" w:rsidR="00247830" w:rsidRPr="00E241B8" w:rsidRDefault="00247830" w:rsidP="00B92FC8">
      <w:pPr>
        <w:shd w:val="clear" w:color="auto" w:fill="FFFFFF"/>
        <w:spacing w:after="0" w:line="240" w:lineRule="auto"/>
        <w:rPr>
          <w:rFonts w:ascii="Arial" w:hAnsi="Arial" w:cs="Arial"/>
        </w:rPr>
      </w:pPr>
    </w:p>
    <w:p w14:paraId="54D53652" w14:textId="77777777" w:rsidR="006D54D1" w:rsidRPr="00E241B8" w:rsidRDefault="006D54D1" w:rsidP="00383E3C">
      <w:pPr>
        <w:pStyle w:val="EnvelopeReturn"/>
        <w:jc w:val="both"/>
        <w:rPr>
          <w:rFonts w:cs="Arial"/>
          <w:bCs/>
          <w:szCs w:val="22"/>
        </w:rPr>
      </w:pPr>
    </w:p>
    <w:p w14:paraId="7D9E4512" w14:textId="77777777" w:rsidR="006D54D1" w:rsidRPr="00E241B8" w:rsidRDefault="006D54D1" w:rsidP="00383E3C">
      <w:pPr>
        <w:pStyle w:val="EnvelopeReturn"/>
        <w:jc w:val="both"/>
        <w:rPr>
          <w:rFonts w:cs="Arial"/>
          <w:bCs/>
          <w:szCs w:val="22"/>
        </w:rPr>
      </w:pPr>
    </w:p>
    <w:p w14:paraId="3BCCB4C2" w14:textId="77777777" w:rsidR="006D54D1" w:rsidRPr="00E241B8" w:rsidRDefault="006D54D1" w:rsidP="00383E3C">
      <w:pPr>
        <w:pStyle w:val="EnvelopeReturn"/>
        <w:jc w:val="both"/>
        <w:rPr>
          <w:rFonts w:cs="Arial"/>
          <w:bCs/>
          <w:szCs w:val="22"/>
        </w:rPr>
      </w:pPr>
    </w:p>
    <w:p w14:paraId="1446D20A" w14:textId="77777777" w:rsidR="001F246D" w:rsidRPr="00E241B8" w:rsidRDefault="001F246D" w:rsidP="00204B5A">
      <w:pPr>
        <w:tabs>
          <w:tab w:val="left" w:pos="900"/>
          <w:tab w:val="left" w:pos="1350"/>
          <w:tab w:val="left" w:pos="4500"/>
        </w:tabs>
        <w:spacing w:after="0"/>
        <w:rPr>
          <w:rFonts w:ascii="Arial" w:hAnsi="Arial" w:cs="Arial"/>
          <w:b/>
          <w:sz w:val="14"/>
          <w:szCs w:val="14"/>
        </w:rPr>
      </w:pPr>
    </w:p>
    <w:p w14:paraId="049797CC"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46A72BC0"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164638E6"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1F01825C"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17F2BCBF"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563F9D23"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617C38EE"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75A0EDE8"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39D3C941" w14:textId="77777777" w:rsidR="005661C2" w:rsidRDefault="005661C2" w:rsidP="00204B5A">
      <w:pPr>
        <w:tabs>
          <w:tab w:val="left" w:pos="900"/>
          <w:tab w:val="left" w:pos="1350"/>
          <w:tab w:val="left" w:pos="4500"/>
        </w:tabs>
        <w:spacing w:after="0"/>
        <w:rPr>
          <w:rFonts w:ascii="Arial" w:hAnsi="Arial" w:cs="Arial"/>
          <w:b/>
          <w:sz w:val="14"/>
          <w:szCs w:val="14"/>
        </w:rPr>
      </w:pPr>
    </w:p>
    <w:p w14:paraId="100F27BB" w14:textId="77777777" w:rsidR="007A5498" w:rsidRDefault="007A5498" w:rsidP="00204B5A">
      <w:pPr>
        <w:tabs>
          <w:tab w:val="left" w:pos="900"/>
          <w:tab w:val="left" w:pos="1350"/>
          <w:tab w:val="left" w:pos="4500"/>
        </w:tabs>
        <w:spacing w:after="0"/>
        <w:rPr>
          <w:rFonts w:ascii="Arial" w:hAnsi="Arial" w:cs="Arial"/>
          <w:b/>
          <w:sz w:val="14"/>
          <w:szCs w:val="14"/>
        </w:rPr>
      </w:pPr>
    </w:p>
    <w:p w14:paraId="3073E5AF" w14:textId="77777777" w:rsidR="007A5498" w:rsidRDefault="007A5498" w:rsidP="00204B5A">
      <w:pPr>
        <w:tabs>
          <w:tab w:val="left" w:pos="900"/>
          <w:tab w:val="left" w:pos="1350"/>
          <w:tab w:val="left" w:pos="4500"/>
        </w:tabs>
        <w:spacing w:after="0"/>
        <w:rPr>
          <w:rFonts w:ascii="Arial" w:hAnsi="Arial" w:cs="Arial"/>
          <w:b/>
          <w:sz w:val="14"/>
          <w:szCs w:val="14"/>
        </w:rPr>
      </w:pPr>
    </w:p>
    <w:p w14:paraId="693F3F9E" w14:textId="77777777" w:rsidR="007A5498" w:rsidRDefault="007A5498" w:rsidP="00204B5A">
      <w:pPr>
        <w:tabs>
          <w:tab w:val="left" w:pos="900"/>
          <w:tab w:val="left" w:pos="1350"/>
          <w:tab w:val="left" w:pos="4500"/>
        </w:tabs>
        <w:spacing w:after="0"/>
        <w:rPr>
          <w:rFonts w:ascii="Arial" w:hAnsi="Arial" w:cs="Arial"/>
          <w:b/>
          <w:sz w:val="14"/>
          <w:szCs w:val="14"/>
        </w:rPr>
      </w:pPr>
    </w:p>
    <w:p w14:paraId="3A787075" w14:textId="77777777" w:rsidR="007A5498" w:rsidRDefault="007A5498" w:rsidP="00204B5A">
      <w:pPr>
        <w:tabs>
          <w:tab w:val="left" w:pos="900"/>
          <w:tab w:val="left" w:pos="1350"/>
          <w:tab w:val="left" w:pos="4500"/>
        </w:tabs>
        <w:spacing w:after="0"/>
        <w:rPr>
          <w:rFonts w:ascii="Arial" w:hAnsi="Arial" w:cs="Arial"/>
          <w:b/>
          <w:sz w:val="14"/>
          <w:szCs w:val="14"/>
        </w:rPr>
      </w:pPr>
    </w:p>
    <w:p w14:paraId="397F0D19" w14:textId="77777777" w:rsidR="007A5498" w:rsidRDefault="007A5498" w:rsidP="00204B5A">
      <w:pPr>
        <w:tabs>
          <w:tab w:val="left" w:pos="900"/>
          <w:tab w:val="left" w:pos="1350"/>
          <w:tab w:val="left" w:pos="4500"/>
        </w:tabs>
        <w:spacing w:after="0"/>
        <w:rPr>
          <w:rFonts w:ascii="Arial" w:hAnsi="Arial" w:cs="Arial"/>
          <w:b/>
          <w:sz w:val="14"/>
          <w:szCs w:val="14"/>
        </w:rPr>
      </w:pPr>
    </w:p>
    <w:p w14:paraId="5A2654B1" w14:textId="77777777" w:rsidR="007A5498" w:rsidRDefault="007A5498" w:rsidP="00204B5A">
      <w:pPr>
        <w:tabs>
          <w:tab w:val="left" w:pos="900"/>
          <w:tab w:val="left" w:pos="1350"/>
          <w:tab w:val="left" w:pos="4500"/>
        </w:tabs>
        <w:spacing w:after="0"/>
        <w:rPr>
          <w:rFonts w:ascii="Arial" w:hAnsi="Arial" w:cs="Arial"/>
          <w:b/>
          <w:sz w:val="14"/>
          <w:szCs w:val="14"/>
        </w:rPr>
      </w:pPr>
    </w:p>
    <w:p w14:paraId="0B8BF7A0" w14:textId="77777777" w:rsidR="007A5498" w:rsidRDefault="007A5498" w:rsidP="00204B5A">
      <w:pPr>
        <w:tabs>
          <w:tab w:val="left" w:pos="900"/>
          <w:tab w:val="left" w:pos="1350"/>
          <w:tab w:val="left" w:pos="4500"/>
        </w:tabs>
        <w:spacing w:after="0"/>
        <w:rPr>
          <w:rFonts w:ascii="Arial" w:hAnsi="Arial" w:cs="Arial"/>
          <w:b/>
          <w:sz w:val="14"/>
          <w:szCs w:val="14"/>
        </w:rPr>
      </w:pPr>
    </w:p>
    <w:p w14:paraId="13A76921" w14:textId="77777777" w:rsidR="007A5498" w:rsidRDefault="007A5498" w:rsidP="00204B5A">
      <w:pPr>
        <w:tabs>
          <w:tab w:val="left" w:pos="900"/>
          <w:tab w:val="left" w:pos="1350"/>
          <w:tab w:val="left" w:pos="4500"/>
        </w:tabs>
        <w:spacing w:after="0"/>
        <w:rPr>
          <w:rFonts w:ascii="Arial" w:hAnsi="Arial" w:cs="Arial"/>
          <w:b/>
          <w:sz w:val="14"/>
          <w:szCs w:val="14"/>
        </w:rPr>
      </w:pPr>
    </w:p>
    <w:p w14:paraId="1878CCB7" w14:textId="77777777" w:rsidR="007A5498" w:rsidRDefault="007A5498" w:rsidP="00204B5A">
      <w:pPr>
        <w:tabs>
          <w:tab w:val="left" w:pos="900"/>
          <w:tab w:val="left" w:pos="1350"/>
          <w:tab w:val="left" w:pos="4500"/>
        </w:tabs>
        <w:spacing w:after="0"/>
        <w:rPr>
          <w:rFonts w:ascii="Arial" w:hAnsi="Arial" w:cs="Arial"/>
          <w:b/>
          <w:sz w:val="14"/>
          <w:szCs w:val="14"/>
        </w:rPr>
      </w:pPr>
    </w:p>
    <w:p w14:paraId="6D524505" w14:textId="77777777" w:rsidR="007A5498" w:rsidRDefault="007A5498" w:rsidP="00204B5A">
      <w:pPr>
        <w:tabs>
          <w:tab w:val="left" w:pos="900"/>
          <w:tab w:val="left" w:pos="1350"/>
          <w:tab w:val="left" w:pos="4500"/>
        </w:tabs>
        <w:spacing w:after="0"/>
        <w:rPr>
          <w:rFonts w:ascii="Arial" w:hAnsi="Arial" w:cs="Arial"/>
          <w:b/>
          <w:sz w:val="14"/>
          <w:szCs w:val="14"/>
        </w:rPr>
      </w:pPr>
    </w:p>
    <w:p w14:paraId="082EC808" w14:textId="77777777" w:rsidR="007A5498" w:rsidRDefault="007A5498" w:rsidP="00204B5A">
      <w:pPr>
        <w:tabs>
          <w:tab w:val="left" w:pos="900"/>
          <w:tab w:val="left" w:pos="1350"/>
          <w:tab w:val="left" w:pos="4500"/>
        </w:tabs>
        <w:spacing w:after="0"/>
        <w:rPr>
          <w:rFonts w:ascii="Arial" w:hAnsi="Arial" w:cs="Arial"/>
          <w:b/>
          <w:sz w:val="14"/>
          <w:szCs w:val="14"/>
        </w:rPr>
      </w:pPr>
    </w:p>
    <w:p w14:paraId="05BC8E16" w14:textId="77777777" w:rsidR="007A5498" w:rsidRDefault="007A5498" w:rsidP="00204B5A">
      <w:pPr>
        <w:tabs>
          <w:tab w:val="left" w:pos="900"/>
          <w:tab w:val="left" w:pos="1350"/>
          <w:tab w:val="left" w:pos="4500"/>
        </w:tabs>
        <w:spacing w:after="0"/>
        <w:rPr>
          <w:rFonts w:ascii="Arial" w:hAnsi="Arial" w:cs="Arial"/>
          <w:b/>
          <w:sz w:val="14"/>
          <w:szCs w:val="14"/>
        </w:rPr>
      </w:pPr>
    </w:p>
    <w:p w14:paraId="2DA397CB" w14:textId="77777777" w:rsidR="007A5498" w:rsidRDefault="007A5498" w:rsidP="00204B5A">
      <w:pPr>
        <w:tabs>
          <w:tab w:val="left" w:pos="900"/>
          <w:tab w:val="left" w:pos="1350"/>
          <w:tab w:val="left" w:pos="4500"/>
        </w:tabs>
        <w:spacing w:after="0"/>
        <w:rPr>
          <w:rFonts w:ascii="Arial" w:hAnsi="Arial" w:cs="Arial"/>
          <w:b/>
          <w:sz w:val="14"/>
          <w:szCs w:val="14"/>
        </w:rPr>
      </w:pPr>
    </w:p>
    <w:p w14:paraId="78030A41" w14:textId="77777777" w:rsidR="007A5498" w:rsidRDefault="007A5498" w:rsidP="00204B5A">
      <w:pPr>
        <w:tabs>
          <w:tab w:val="left" w:pos="900"/>
          <w:tab w:val="left" w:pos="1350"/>
          <w:tab w:val="left" w:pos="4500"/>
        </w:tabs>
        <w:spacing w:after="0"/>
        <w:rPr>
          <w:rFonts w:ascii="Arial" w:hAnsi="Arial" w:cs="Arial"/>
          <w:b/>
          <w:sz w:val="14"/>
          <w:szCs w:val="14"/>
        </w:rPr>
      </w:pPr>
    </w:p>
    <w:p w14:paraId="27AD52B4" w14:textId="77777777" w:rsidR="007A5498" w:rsidRDefault="007A5498" w:rsidP="00204B5A">
      <w:pPr>
        <w:tabs>
          <w:tab w:val="left" w:pos="900"/>
          <w:tab w:val="left" w:pos="1350"/>
          <w:tab w:val="left" w:pos="4500"/>
        </w:tabs>
        <w:spacing w:after="0"/>
        <w:rPr>
          <w:rFonts w:ascii="Arial" w:hAnsi="Arial" w:cs="Arial"/>
          <w:b/>
          <w:sz w:val="14"/>
          <w:szCs w:val="14"/>
        </w:rPr>
      </w:pPr>
    </w:p>
    <w:p w14:paraId="2C7EB21B" w14:textId="77777777" w:rsidR="007A5498" w:rsidRPr="00E241B8" w:rsidRDefault="007A5498" w:rsidP="00204B5A">
      <w:pPr>
        <w:tabs>
          <w:tab w:val="left" w:pos="900"/>
          <w:tab w:val="left" w:pos="1350"/>
          <w:tab w:val="left" w:pos="4500"/>
        </w:tabs>
        <w:spacing w:after="0"/>
        <w:rPr>
          <w:rFonts w:ascii="Arial" w:hAnsi="Arial" w:cs="Arial"/>
          <w:b/>
          <w:sz w:val="14"/>
          <w:szCs w:val="14"/>
        </w:rPr>
      </w:pPr>
    </w:p>
    <w:p w14:paraId="0CDC92B7"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04F530A1" w14:textId="77777777" w:rsidR="005661C2" w:rsidRPr="00E241B8" w:rsidRDefault="005661C2" w:rsidP="00204B5A">
      <w:pPr>
        <w:tabs>
          <w:tab w:val="left" w:pos="900"/>
          <w:tab w:val="left" w:pos="1350"/>
          <w:tab w:val="left" w:pos="4500"/>
        </w:tabs>
        <w:spacing w:after="0"/>
        <w:rPr>
          <w:rFonts w:ascii="Arial" w:hAnsi="Arial" w:cs="Arial"/>
          <w:b/>
          <w:sz w:val="14"/>
          <w:szCs w:val="14"/>
        </w:rPr>
      </w:pPr>
    </w:p>
    <w:p w14:paraId="6E732134" w14:textId="77777777" w:rsidR="00B336A0" w:rsidRPr="00E241B8" w:rsidRDefault="00B336A0" w:rsidP="00B336A0">
      <w:pPr>
        <w:tabs>
          <w:tab w:val="left" w:pos="900"/>
          <w:tab w:val="left" w:pos="1350"/>
          <w:tab w:val="left" w:pos="4500"/>
        </w:tabs>
        <w:spacing w:after="0"/>
        <w:jc w:val="center"/>
        <w:rPr>
          <w:rFonts w:ascii="Arial" w:hAnsi="Arial" w:cs="Arial"/>
          <w:b/>
          <w:sz w:val="20"/>
          <w:szCs w:val="20"/>
        </w:rPr>
      </w:pPr>
      <w:r w:rsidRPr="00E241B8">
        <w:rPr>
          <w:rFonts w:ascii="Arial" w:hAnsi="Arial" w:cs="Arial"/>
          <w:b/>
          <w:sz w:val="20"/>
          <w:szCs w:val="20"/>
        </w:rPr>
        <w:t>Contact Us At:</w:t>
      </w:r>
    </w:p>
    <w:p w14:paraId="51CDAE04" w14:textId="4D6384C1" w:rsidR="00B336A0" w:rsidRPr="00E241B8" w:rsidRDefault="00B336A0" w:rsidP="00B336A0">
      <w:pPr>
        <w:tabs>
          <w:tab w:val="left" w:pos="900"/>
          <w:tab w:val="left" w:pos="1350"/>
          <w:tab w:val="left" w:pos="4500"/>
        </w:tabs>
        <w:spacing w:after="0"/>
        <w:jc w:val="center"/>
        <w:rPr>
          <w:rFonts w:ascii="Arial" w:hAnsi="Arial" w:cs="Arial"/>
          <w:sz w:val="20"/>
          <w:szCs w:val="20"/>
        </w:rPr>
      </w:pPr>
      <w:r w:rsidRPr="00E241B8">
        <w:rPr>
          <w:rFonts w:ascii="Arial" w:hAnsi="Arial" w:cs="Arial"/>
          <w:i/>
          <w:sz w:val="20"/>
          <w:szCs w:val="20"/>
        </w:rPr>
        <w:t>Tel.:</w:t>
      </w:r>
      <w:r w:rsidR="00A721E8" w:rsidRPr="00E241B8">
        <w:rPr>
          <w:rFonts w:ascii="Arial" w:hAnsi="Arial" w:cs="Arial"/>
          <w:sz w:val="20"/>
          <w:szCs w:val="20"/>
        </w:rPr>
        <w:t xml:space="preserve"> (904) 620-2784 </w:t>
      </w:r>
    </w:p>
    <w:p w14:paraId="5A99BF78" w14:textId="77777777" w:rsidR="00B336A0" w:rsidRPr="00E241B8" w:rsidRDefault="00B336A0" w:rsidP="00B336A0">
      <w:pPr>
        <w:tabs>
          <w:tab w:val="left" w:pos="900"/>
          <w:tab w:val="left" w:pos="1350"/>
          <w:tab w:val="left" w:pos="4500"/>
        </w:tabs>
        <w:spacing w:after="0"/>
        <w:jc w:val="center"/>
        <w:rPr>
          <w:rFonts w:ascii="Arial" w:hAnsi="Arial" w:cs="Arial"/>
          <w:sz w:val="20"/>
          <w:szCs w:val="20"/>
        </w:rPr>
      </w:pPr>
      <w:r w:rsidRPr="00E241B8">
        <w:rPr>
          <w:rFonts w:ascii="Arial" w:hAnsi="Arial" w:cs="Arial"/>
          <w:i/>
          <w:sz w:val="20"/>
          <w:szCs w:val="20"/>
        </w:rPr>
        <w:t>E-Mail:</w:t>
      </w:r>
      <w:r w:rsidRPr="00E241B8">
        <w:rPr>
          <w:rFonts w:ascii="Arial" w:hAnsi="Arial" w:cs="Arial"/>
          <w:sz w:val="20"/>
          <w:szCs w:val="20"/>
        </w:rPr>
        <w:t xml:space="preserve"> </w:t>
      </w:r>
      <w:hyperlink r:id="rId9" w:history="1">
        <w:r w:rsidRPr="00E241B8">
          <w:rPr>
            <w:rStyle w:val="Hyperlink"/>
            <w:rFonts w:ascii="Arial" w:hAnsi="Arial" w:cs="Arial"/>
            <w:sz w:val="20"/>
            <w:szCs w:val="20"/>
          </w:rPr>
          <w:t>porl@unf.edu</w:t>
        </w:r>
      </w:hyperlink>
      <w:r w:rsidRPr="00E241B8">
        <w:rPr>
          <w:rFonts w:ascii="Arial" w:hAnsi="Arial" w:cs="Arial"/>
          <w:sz w:val="20"/>
          <w:szCs w:val="20"/>
        </w:rPr>
        <w:t>.</w:t>
      </w:r>
    </w:p>
    <w:p w14:paraId="57534DA3" w14:textId="77777777" w:rsidR="00B336A0" w:rsidRPr="00E241B8" w:rsidRDefault="00B336A0" w:rsidP="00B336A0">
      <w:pPr>
        <w:tabs>
          <w:tab w:val="left" w:pos="900"/>
          <w:tab w:val="left" w:pos="1350"/>
          <w:tab w:val="left" w:pos="4500"/>
        </w:tabs>
        <w:spacing w:after="0"/>
        <w:jc w:val="center"/>
        <w:rPr>
          <w:rFonts w:ascii="Arial" w:hAnsi="Arial" w:cs="Arial"/>
          <w:sz w:val="20"/>
          <w:szCs w:val="20"/>
        </w:rPr>
      </w:pPr>
      <w:r w:rsidRPr="00E241B8">
        <w:rPr>
          <w:rFonts w:ascii="Arial" w:hAnsi="Arial" w:cs="Arial"/>
          <w:i/>
          <w:sz w:val="20"/>
          <w:szCs w:val="20"/>
        </w:rPr>
        <w:t>Website:</w:t>
      </w:r>
      <w:r w:rsidRPr="00E241B8">
        <w:rPr>
          <w:rFonts w:ascii="Arial" w:hAnsi="Arial" w:cs="Arial"/>
          <w:sz w:val="20"/>
          <w:szCs w:val="20"/>
        </w:rPr>
        <w:t xml:space="preserve"> www.unf.edu/coas/porl/</w:t>
      </w:r>
    </w:p>
    <w:p w14:paraId="31D64766" w14:textId="77777777" w:rsidR="00B336A0" w:rsidRPr="00E241B8" w:rsidRDefault="00B336A0" w:rsidP="00B336A0">
      <w:pPr>
        <w:tabs>
          <w:tab w:val="left" w:pos="900"/>
          <w:tab w:val="left" w:pos="1350"/>
          <w:tab w:val="left" w:pos="4500"/>
        </w:tabs>
        <w:spacing w:after="0"/>
        <w:jc w:val="center"/>
        <w:rPr>
          <w:rFonts w:ascii="Arial" w:hAnsi="Arial" w:cs="Arial"/>
          <w:sz w:val="20"/>
          <w:szCs w:val="20"/>
        </w:rPr>
      </w:pPr>
      <w:r w:rsidRPr="00E241B8">
        <w:rPr>
          <w:rFonts w:ascii="Arial" w:hAnsi="Arial" w:cs="Arial"/>
          <w:sz w:val="20"/>
          <w:szCs w:val="20"/>
        </w:rPr>
        <w:t>www.facebook.com/UNFPublicOpinionResearchLab</w:t>
      </w:r>
    </w:p>
    <w:p w14:paraId="047DDE16" w14:textId="77777777" w:rsidR="00D8346B" w:rsidRPr="00E241B8" w:rsidRDefault="00B336A0" w:rsidP="00B336A0">
      <w:pPr>
        <w:pStyle w:val="ListParagraph"/>
        <w:tabs>
          <w:tab w:val="left" w:pos="360"/>
          <w:tab w:val="left" w:pos="630"/>
          <w:tab w:val="left" w:pos="4500"/>
        </w:tabs>
        <w:spacing w:after="100"/>
        <w:ind w:left="540" w:hanging="450"/>
        <w:jc w:val="center"/>
        <w:rPr>
          <w:rFonts w:ascii="Arial" w:hAnsi="Arial" w:cs="Arial"/>
        </w:rPr>
      </w:pPr>
      <w:r w:rsidRPr="00E241B8">
        <w:rPr>
          <w:rFonts w:ascii="Arial" w:hAnsi="Arial" w:cs="Arial"/>
          <w:noProof/>
        </w:rPr>
        <w:drawing>
          <wp:inline distT="0" distB="0" distL="0" distR="0" wp14:anchorId="6656AE70" wp14:editId="266EE68A">
            <wp:extent cx="844326" cy="219075"/>
            <wp:effectExtent l="0" t="0" r="0" b="0"/>
            <wp:docPr id="3" name="irc_mi" descr="http://2.bp.blogspot.com/-T9ZH5JIs8RE/TxmyH_eiahI/AAAAAAAAEBU/jSgPSWzaF9A/s1600/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T9ZH5JIs8RE/TxmyH_eiahI/AAAAAAAAEBU/jSgPSWzaF9A/s1600/facebook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421" cy="223511"/>
                    </a:xfrm>
                    <a:prstGeom prst="rect">
                      <a:avLst/>
                    </a:prstGeom>
                    <a:noFill/>
                    <a:ln>
                      <a:noFill/>
                    </a:ln>
                  </pic:spPr>
                </pic:pic>
              </a:graphicData>
            </a:graphic>
          </wp:inline>
        </w:drawing>
      </w:r>
    </w:p>
    <w:sectPr w:rsidR="00D8346B" w:rsidRPr="00E241B8" w:rsidSect="00DA722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7727F" w14:textId="77777777" w:rsidR="00C538D3" w:rsidRDefault="00C538D3" w:rsidP="00736074">
      <w:pPr>
        <w:spacing w:after="0" w:line="240" w:lineRule="auto"/>
      </w:pPr>
      <w:r>
        <w:separator/>
      </w:r>
    </w:p>
  </w:endnote>
  <w:endnote w:type="continuationSeparator" w:id="0">
    <w:p w14:paraId="5D0F72AF" w14:textId="77777777" w:rsidR="00C538D3" w:rsidRDefault="00C538D3" w:rsidP="0073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izQuadrata">
    <w:altName w:val="Cambria"/>
    <w:charset w:val="00"/>
    <w:family w:val="auto"/>
    <w:pitch w:val="variable"/>
    <w:sig w:usb0="00000003" w:usb1="40000048"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56D43" w14:textId="77777777" w:rsidR="00C538D3" w:rsidRDefault="00C538D3" w:rsidP="00736074">
      <w:pPr>
        <w:spacing w:after="0" w:line="240" w:lineRule="auto"/>
      </w:pPr>
      <w:r>
        <w:separator/>
      </w:r>
    </w:p>
  </w:footnote>
  <w:footnote w:type="continuationSeparator" w:id="0">
    <w:p w14:paraId="3D83A504" w14:textId="77777777" w:rsidR="00C538D3" w:rsidRDefault="00C538D3" w:rsidP="00736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5E3C6" w14:textId="77777777" w:rsidR="00746F0B" w:rsidRPr="00736074" w:rsidRDefault="00746F0B" w:rsidP="00736074">
    <w:pPr>
      <w:pStyle w:val="Header"/>
      <w:jc w:val="center"/>
      <w:rPr>
        <w:rFonts w:ascii="FrizQuadrata" w:hAnsi="FrizQuadrata"/>
        <w:sz w:val="52"/>
        <w:szCs w:val="52"/>
      </w:rPr>
    </w:pPr>
    <w:r>
      <w:rPr>
        <w:noProof/>
      </w:rPr>
      <mc:AlternateContent>
        <mc:Choice Requires="wps">
          <w:drawing>
            <wp:anchor distT="0" distB="0" distL="114300" distR="114300" simplePos="0" relativeHeight="251659264" behindDoc="0" locked="0" layoutInCell="1" allowOverlap="1" wp14:anchorId="635D4DC5" wp14:editId="0D7D6034">
              <wp:simplePos x="0" y="0"/>
              <wp:positionH relativeFrom="column">
                <wp:posOffset>1304925</wp:posOffset>
              </wp:positionH>
              <wp:positionV relativeFrom="paragraph">
                <wp:posOffset>342900</wp:posOffset>
              </wp:positionV>
              <wp:extent cx="0" cy="400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7DAF8EF1"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75pt,27pt" to="10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" strokecolor="#bfbfbf [2412]"/>
          </w:pict>
        </mc:Fallback>
      </mc:AlternateContent>
    </w:r>
    <w:r>
      <w:rPr>
        <w:noProof/>
      </w:rPr>
      <w:drawing>
        <wp:inline distT="0" distB="0" distL="0" distR="0" wp14:anchorId="1DE05201" wp14:editId="41B6C329">
          <wp:extent cx="581025" cy="651042"/>
          <wp:effectExtent l="0" t="0" r="0" b="0"/>
          <wp:docPr id="1" name="Picture 1" descr="http://www.unf.edu/%7Esurbin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f.edu/%7Esurbina/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175" cy="654572"/>
                  </a:xfrm>
                  <a:prstGeom prst="rect">
                    <a:avLst/>
                  </a:prstGeom>
                  <a:noFill/>
                  <a:ln>
                    <a:noFill/>
                  </a:ln>
                </pic:spPr>
              </pic:pic>
            </a:graphicData>
          </a:graphic>
        </wp:inline>
      </w:drawing>
    </w:r>
    <w:r>
      <w:rPr>
        <w:rFonts w:ascii="Arial" w:hAnsi="Arial" w:cs="Arial"/>
        <w:sz w:val="90"/>
        <w:szCs w:val="90"/>
      </w:rPr>
      <w:tab/>
      <w:t xml:space="preserve"> </w:t>
    </w:r>
    <w:r w:rsidRPr="00736074">
      <w:rPr>
        <w:rFonts w:ascii="FrizQuadrata" w:hAnsi="FrizQuadrata"/>
        <w:sz w:val="52"/>
        <w:szCs w:val="52"/>
      </w:rPr>
      <w:t>Public Opinion Research Laboratory</w:t>
    </w:r>
  </w:p>
  <w:p w14:paraId="11EFFAAD" w14:textId="77777777" w:rsidR="00746F0B" w:rsidRDefault="00746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21C8"/>
    <w:multiLevelType w:val="hybridMultilevel"/>
    <w:tmpl w:val="0CF6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F0AF3"/>
    <w:multiLevelType w:val="hybridMultilevel"/>
    <w:tmpl w:val="8DDA76AA"/>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425C0909"/>
    <w:multiLevelType w:val="hybridMultilevel"/>
    <w:tmpl w:val="B03C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F3D63"/>
    <w:multiLevelType w:val="hybridMultilevel"/>
    <w:tmpl w:val="5C0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37FDA"/>
    <w:multiLevelType w:val="hybridMultilevel"/>
    <w:tmpl w:val="3B5A5BBA"/>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5">
    <w:nsid w:val="63725F85"/>
    <w:multiLevelType w:val="singleLevel"/>
    <w:tmpl w:val="B7CA76EC"/>
    <w:lvl w:ilvl="0">
      <w:start w:val="1"/>
      <w:numFmt w:val="decimal"/>
      <w:lvlText w:val="%1."/>
      <w:lvlJc w:val="left"/>
      <w:pPr>
        <w:tabs>
          <w:tab w:val="num" w:pos="666"/>
        </w:tabs>
        <w:ind w:left="666" w:hanging="576"/>
      </w:pPr>
      <w:rPr>
        <w:rFonts w:hint="default"/>
      </w:rPr>
    </w:lvl>
  </w:abstractNum>
  <w:abstractNum w:abstractNumId="6">
    <w:nsid w:val="658434B5"/>
    <w:multiLevelType w:val="hybridMultilevel"/>
    <w:tmpl w:val="6426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28"/>
    <w:rsid w:val="00042009"/>
    <w:rsid w:val="000A0C21"/>
    <w:rsid w:val="000B3256"/>
    <w:rsid w:val="000C7A40"/>
    <w:rsid w:val="000E4377"/>
    <w:rsid w:val="000F65F4"/>
    <w:rsid w:val="00107931"/>
    <w:rsid w:val="00112CEE"/>
    <w:rsid w:val="001538E3"/>
    <w:rsid w:val="00187061"/>
    <w:rsid w:val="001B2C1A"/>
    <w:rsid w:val="001B5672"/>
    <w:rsid w:val="001C3F41"/>
    <w:rsid w:val="001D0AC0"/>
    <w:rsid w:val="001E2612"/>
    <w:rsid w:val="001F246D"/>
    <w:rsid w:val="001F2847"/>
    <w:rsid w:val="001F31F7"/>
    <w:rsid w:val="00204B5A"/>
    <w:rsid w:val="00247830"/>
    <w:rsid w:val="00250959"/>
    <w:rsid w:val="00252104"/>
    <w:rsid w:val="002574F7"/>
    <w:rsid w:val="00261E66"/>
    <w:rsid w:val="002757BE"/>
    <w:rsid w:val="002B07D9"/>
    <w:rsid w:val="002B2039"/>
    <w:rsid w:val="002F3915"/>
    <w:rsid w:val="00322136"/>
    <w:rsid w:val="0037523C"/>
    <w:rsid w:val="00383E3C"/>
    <w:rsid w:val="00396797"/>
    <w:rsid w:val="00402D2B"/>
    <w:rsid w:val="00433726"/>
    <w:rsid w:val="00462356"/>
    <w:rsid w:val="00485125"/>
    <w:rsid w:val="004878A0"/>
    <w:rsid w:val="004D4B5C"/>
    <w:rsid w:val="004D4DA0"/>
    <w:rsid w:val="004E029F"/>
    <w:rsid w:val="005661C2"/>
    <w:rsid w:val="00594917"/>
    <w:rsid w:val="005C6E51"/>
    <w:rsid w:val="00611A00"/>
    <w:rsid w:val="00616F21"/>
    <w:rsid w:val="006344CC"/>
    <w:rsid w:val="0063770B"/>
    <w:rsid w:val="00642D67"/>
    <w:rsid w:val="00684DFE"/>
    <w:rsid w:val="006962C2"/>
    <w:rsid w:val="006D54D1"/>
    <w:rsid w:val="006F5227"/>
    <w:rsid w:val="007114F4"/>
    <w:rsid w:val="007119EF"/>
    <w:rsid w:val="007155E9"/>
    <w:rsid w:val="00736074"/>
    <w:rsid w:val="00746F0B"/>
    <w:rsid w:val="00765489"/>
    <w:rsid w:val="0076689B"/>
    <w:rsid w:val="0077337D"/>
    <w:rsid w:val="0079744D"/>
    <w:rsid w:val="007A5498"/>
    <w:rsid w:val="007B082E"/>
    <w:rsid w:val="007B1979"/>
    <w:rsid w:val="007B69D1"/>
    <w:rsid w:val="007C2F71"/>
    <w:rsid w:val="007D2AE6"/>
    <w:rsid w:val="007D358A"/>
    <w:rsid w:val="008C1BC2"/>
    <w:rsid w:val="00907E96"/>
    <w:rsid w:val="0091686E"/>
    <w:rsid w:val="00933658"/>
    <w:rsid w:val="00942EEF"/>
    <w:rsid w:val="009556A0"/>
    <w:rsid w:val="00975CD7"/>
    <w:rsid w:val="009A3751"/>
    <w:rsid w:val="009B61A1"/>
    <w:rsid w:val="00A12240"/>
    <w:rsid w:val="00A35652"/>
    <w:rsid w:val="00A5512D"/>
    <w:rsid w:val="00A60C37"/>
    <w:rsid w:val="00A6654A"/>
    <w:rsid w:val="00A721E8"/>
    <w:rsid w:val="00A72387"/>
    <w:rsid w:val="00A77116"/>
    <w:rsid w:val="00AB6A6A"/>
    <w:rsid w:val="00AF0745"/>
    <w:rsid w:val="00B03EEA"/>
    <w:rsid w:val="00B336A0"/>
    <w:rsid w:val="00B502E5"/>
    <w:rsid w:val="00B92FC8"/>
    <w:rsid w:val="00BE6E11"/>
    <w:rsid w:val="00BF7B49"/>
    <w:rsid w:val="00C538D3"/>
    <w:rsid w:val="00CB104D"/>
    <w:rsid w:val="00CC5EB5"/>
    <w:rsid w:val="00CD3236"/>
    <w:rsid w:val="00CE39C6"/>
    <w:rsid w:val="00CF04BC"/>
    <w:rsid w:val="00CF478A"/>
    <w:rsid w:val="00CF6FF1"/>
    <w:rsid w:val="00D24ECD"/>
    <w:rsid w:val="00D71DDF"/>
    <w:rsid w:val="00D8346B"/>
    <w:rsid w:val="00D95097"/>
    <w:rsid w:val="00DA7228"/>
    <w:rsid w:val="00DC3143"/>
    <w:rsid w:val="00DC5D67"/>
    <w:rsid w:val="00E0090C"/>
    <w:rsid w:val="00E149A0"/>
    <w:rsid w:val="00E241B8"/>
    <w:rsid w:val="00E775E5"/>
    <w:rsid w:val="00EB7399"/>
    <w:rsid w:val="00ED1437"/>
    <w:rsid w:val="00EF6392"/>
    <w:rsid w:val="00F01D04"/>
    <w:rsid w:val="00F02996"/>
    <w:rsid w:val="00F16DBB"/>
    <w:rsid w:val="00F520A0"/>
    <w:rsid w:val="00F607DB"/>
    <w:rsid w:val="00F828EA"/>
    <w:rsid w:val="00FB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92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74"/>
  </w:style>
  <w:style w:type="paragraph" w:styleId="Footer">
    <w:name w:val="footer"/>
    <w:basedOn w:val="Normal"/>
    <w:link w:val="FooterChar"/>
    <w:uiPriority w:val="99"/>
    <w:unhideWhenUsed/>
    <w:rsid w:val="0073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74"/>
  </w:style>
  <w:style w:type="paragraph" w:styleId="BalloonText">
    <w:name w:val="Balloon Text"/>
    <w:basedOn w:val="Normal"/>
    <w:link w:val="BalloonTextChar"/>
    <w:uiPriority w:val="99"/>
    <w:semiHidden/>
    <w:unhideWhenUsed/>
    <w:rsid w:val="0073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74"/>
    <w:rPr>
      <w:rFonts w:ascii="Tahoma" w:hAnsi="Tahoma" w:cs="Tahoma"/>
      <w:sz w:val="16"/>
      <w:szCs w:val="16"/>
    </w:rPr>
  </w:style>
  <w:style w:type="paragraph" w:styleId="ListParagraph">
    <w:name w:val="List Paragraph"/>
    <w:basedOn w:val="Normal"/>
    <w:uiPriority w:val="34"/>
    <w:qFormat/>
    <w:rsid w:val="00B336A0"/>
    <w:pPr>
      <w:spacing w:line="240" w:lineRule="auto"/>
      <w:ind w:left="720"/>
      <w:contextualSpacing/>
    </w:pPr>
    <w:rPr>
      <w:sz w:val="24"/>
      <w:szCs w:val="24"/>
    </w:rPr>
  </w:style>
  <w:style w:type="character" w:styleId="Hyperlink">
    <w:name w:val="Hyperlink"/>
    <w:basedOn w:val="DefaultParagraphFont"/>
    <w:uiPriority w:val="99"/>
    <w:unhideWhenUsed/>
    <w:rsid w:val="00B336A0"/>
    <w:rPr>
      <w:color w:val="0000FF" w:themeColor="hyperlink"/>
      <w:u w:val="single"/>
    </w:rPr>
  </w:style>
  <w:style w:type="paragraph" w:styleId="NormalWeb">
    <w:name w:val="Normal (Web)"/>
    <w:basedOn w:val="Normal"/>
    <w:uiPriority w:val="99"/>
    <w:unhideWhenUsed/>
    <w:rsid w:val="004878A0"/>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83E3C"/>
    <w:pPr>
      <w:spacing w:after="0" w:line="240" w:lineRule="auto"/>
    </w:pPr>
    <w:rPr>
      <w:rFonts w:ascii="Arial" w:eastAsia="Times New Roman" w:hAnsi="Arial" w:cs="Times New Roman"/>
      <w:szCs w:val="20"/>
    </w:rPr>
  </w:style>
  <w:style w:type="table" w:customStyle="1" w:styleId="ListTable3-Accent11">
    <w:name w:val="List Table 3 - Accent 11"/>
    <w:basedOn w:val="TableNormal"/>
    <w:uiPriority w:val="48"/>
    <w:rsid w:val="00B03EE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cimalAligned">
    <w:name w:val="Decimal Aligned"/>
    <w:basedOn w:val="Normal"/>
    <w:uiPriority w:val="40"/>
    <w:qFormat/>
    <w:rsid w:val="00322136"/>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32213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2136"/>
    <w:rPr>
      <w:rFonts w:eastAsiaTheme="minorEastAsia" w:cs="Times New Roman"/>
      <w:sz w:val="20"/>
      <w:szCs w:val="20"/>
    </w:rPr>
  </w:style>
  <w:style w:type="character" w:styleId="SubtleEmphasis">
    <w:name w:val="Subtle Emphasis"/>
    <w:basedOn w:val="DefaultParagraphFont"/>
    <w:uiPriority w:val="19"/>
    <w:qFormat/>
    <w:rsid w:val="00322136"/>
    <w:rPr>
      <w:i/>
      <w:iCs/>
    </w:rPr>
  </w:style>
  <w:style w:type="table" w:styleId="LightShading-Accent1">
    <w:name w:val="Light Shading Accent 1"/>
    <w:basedOn w:val="TableNormal"/>
    <w:uiPriority w:val="60"/>
    <w:rsid w:val="0032213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Table31">
    <w:name w:val="List Table 31"/>
    <w:basedOn w:val="TableNormal"/>
    <w:uiPriority w:val="48"/>
    <w:rsid w:val="003221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7Colorful1">
    <w:name w:val="List Table 7 Colorful1"/>
    <w:basedOn w:val="TableNormal"/>
    <w:uiPriority w:val="52"/>
    <w:rsid w:val="0032213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1">
    <w:name w:val="Grid Table 41"/>
    <w:basedOn w:val="TableNormal"/>
    <w:uiPriority w:val="49"/>
    <w:rsid w:val="003221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3221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1">
    <w:name w:val="Grid Table 31"/>
    <w:basedOn w:val="TableNormal"/>
    <w:uiPriority w:val="48"/>
    <w:rsid w:val="003221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74"/>
  </w:style>
  <w:style w:type="paragraph" w:styleId="Footer">
    <w:name w:val="footer"/>
    <w:basedOn w:val="Normal"/>
    <w:link w:val="FooterChar"/>
    <w:uiPriority w:val="99"/>
    <w:unhideWhenUsed/>
    <w:rsid w:val="0073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74"/>
  </w:style>
  <w:style w:type="paragraph" w:styleId="BalloonText">
    <w:name w:val="Balloon Text"/>
    <w:basedOn w:val="Normal"/>
    <w:link w:val="BalloonTextChar"/>
    <w:uiPriority w:val="99"/>
    <w:semiHidden/>
    <w:unhideWhenUsed/>
    <w:rsid w:val="0073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74"/>
    <w:rPr>
      <w:rFonts w:ascii="Tahoma" w:hAnsi="Tahoma" w:cs="Tahoma"/>
      <w:sz w:val="16"/>
      <w:szCs w:val="16"/>
    </w:rPr>
  </w:style>
  <w:style w:type="paragraph" w:styleId="ListParagraph">
    <w:name w:val="List Paragraph"/>
    <w:basedOn w:val="Normal"/>
    <w:uiPriority w:val="34"/>
    <w:qFormat/>
    <w:rsid w:val="00B336A0"/>
    <w:pPr>
      <w:spacing w:line="240" w:lineRule="auto"/>
      <w:ind w:left="720"/>
      <w:contextualSpacing/>
    </w:pPr>
    <w:rPr>
      <w:sz w:val="24"/>
      <w:szCs w:val="24"/>
    </w:rPr>
  </w:style>
  <w:style w:type="character" w:styleId="Hyperlink">
    <w:name w:val="Hyperlink"/>
    <w:basedOn w:val="DefaultParagraphFont"/>
    <w:uiPriority w:val="99"/>
    <w:unhideWhenUsed/>
    <w:rsid w:val="00B336A0"/>
    <w:rPr>
      <w:color w:val="0000FF" w:themeColor="hyperlink"/>
      <w:u w:val="single"/>
    </w:rPr>
  </w:style>
  <w:style w:type="paragraph" w:styleId="NormalWeb">
    <w:name w:val="Normal (Web)"/>
    <w:basedOn w:val="Normal"/>
    <w:uiPriority w:val="99"/>
    <w:unhideWhenUsed/>
    <w:rsid w:val="004878A0"/>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83E3C"/>
    <w:pPr>
      <w:spacing w:after="0" w:line="240" w:lineRule="auto"/>
    </w:pPr>
    <w:rPr>
      <w:rFonts w:ascii="Arial" w:eastAsia="Times New Roman" w:hAnsi="Arial" w:cs="Times New Roman"/>
      <w:szCs w:val="20"/>
    </w:rPr>
  </w:style>
  <w:style w:type="table" w:customStyle="1" w:styleId="ListTable3-Accent11">
    <w:name w:val="List Table 3 - Accent 11"/>
    <w:basedOn w:val="TableNormal"/>
    <w:uiPriority w:val="48"/>
    <w:rsid w:val="00B03EE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cimalAligned">
    <w:name w:val="Decimal Aligned"/>
    <w:basedOn w:val="Normal"/>
    <w:uiPriority w:val="40"/>
    <w:qFormat/>
    <w:rsid w:val="00322136"/>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32213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2136"/>
    <w:rPr>
      <w:rFonts w:eastAsiaTheme="minorEastAsia" w:cs="Times New Roman"/>
      <w:sz w:val="20"/>
      <w:szCs w:val="20"/>
    </w:rPr>
  </w:style>
  <w:style w:type="character" w:styleId="SubtleEmphasis">
    <w:name w:val="Subtle Emphasis"/>
    <w:basedOn w:val="DefaultParagraphFont"/>
    <w:uiPriority w:val="19"/>
    <w:qFormat/>
    <w:rsid w:val="00322136"/>
    <w:rPr>
      <w:i/>
      <w:iCs/>
    </w:rPr>
  </w:style>
  <w:style w:type="table" w:styleId="LightShading-Accent1">
    <w:name w:val="Light Shading Accent 1"/>
    <w:basedOn w:val="TableNormal"/>
    <w:uiPriority w:val="60"/>
    <w:rsid w:val="0032213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Table31">
    <w:name w:val="List Table 31"/>
    <w:basedOn w:val="TableNormal"/>
    <w:uiPriority w:val="48"/>
    <w:rsid w:val="003221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7Colorful1">
    <w:name w:val="List Table 7 Colorful1"/>
    <w:basedOn w:val="TableNormal"/>
    <w:uiPriority w:val="52"/>
    <w:rsid w:val="0032213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1">
    <w:name w:val="Grid Table 41"/>
    <w:basedOn w:val="TableNormal"/>
    <w:uiPriority w:val="49"/>
    <w:rsid w:val="003221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3221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1">
    <w:name w:val="Grid Table 31"/>
    <w:basedOn w:val="TableNormal"/>
    <w:uiPriority w:val="48"/>
    <w:rsid w:val="003221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656">
      <w:bodyDiv w:val="1"/>
      <w:marLeft w:val="0"/>
      <w:marRight w:val="0"/>
      <w:marTop w:val="0"/>
      <w:marBottom w:val="0"/>
      <w:divBdr>
        <w:top w:val="none" w:sz="0" w:space="0" w:color="auto"/>
        <w:left w:val="none" w:sz="0" w:space="0" w:color="auto"/>
        <w:bottom w:val="none" w:sz="0" w:space="0" w:color="auto"/>
        <w:right w:val="none" w:sz="0" w:space="0" w:color="auto"/>
      </w:divBdr>
    </w:div>
    <w:div w:id="808212145">
      <w:bodyDiv w:val="1"/>
      <w:marLeft w:val="0"/>
      <w:marRight w:val="0"/>
      <w:marTop w:val="0"/>
      <w:marBottom w:val="0"/>
      <w:divBdr>
        <w:top w:val="none" w:sz="0" w:space="0" w:color="auto"/>
        <w:left w:val="none" w:sz="0" w:space="0" w:color="auto"/>
        <w:bottom w:val="none" w:sz="0" w:space="0" w:color="auto"/>
        <w:right w:val="none" w:sz="0" w:space="0" w:color="auto"/>
      </w:divBdr>
      <w:divsChild>
        <w:div w:id="1781290421">
          <w:marLeft w:val="0"/>
          <w:marRight w:val="0"/>
          <w:marTop w:val="0"/>
          <w:marBottom w:val="0"/>
          <w:divBdr>
            <w:top w:val="none" w:sz="0" w:space="0" w:color="auto"/>
            <w:left w:val="none" w:sz="0" w:space="0" w:color="auto"/>
            <w:bottom w:val="none" w:sz="0" w:space="0" w:color="auto"/>
            <w:right w:val="none" w:sz="0" w:space="0" w:color="auto"/>
          </w:divBdr>
          <w:divsChild>
            <w:div w:id="1260524488">
              <w:marLeft w:val="0"/>
              <w:marRight w:val="0"/>
              <w:marTop w:val="0"/>
              <w:marBottom w:val="0"/>
              <w:divBdr>
                <w:top w:val="none" w:sz="0" w:space="0" w:color="auto"/>
                <w:left w:val="none" w:sz="0" w:space="0" w:color="auto"/>
                <w:bottom w:val="none" w:sz="0" w:space="0" w:color="auto"/>
                <w:right w:val="none" w:sz="0" w:space="0" w:color="auto"/>
              </w:divBdr>
              <w:divsChild>
                <w:div w:id="2041122712">
                  <w:marLeft w:val="0"/>
                  <w:marRight w:val="0"/>
                  <w:marTop w:val="0"/>
                  <w:marBottom w:val="0"/>
                  <w:divBdr>
                    <w:top w:val="none" w:sz="0" w:space="0" w:color="auto"/>
                    <w:left w:val="none" w:sz="0" w:space="0" w:color="auto"/>
                    <w:bottom w:val="none" w:sz="0" w:space="0" w:color="auto"/>
                    <w:right w:val="none" w:sz="0" w:space="0" w:color="auto"/>
                  </w:divBdr>
                  <w:divsChild>
                    <w:div w:id="389042578">
                      <w:marLeft w:val="0"/>
                      <w:marRight w:val="0"/>
                      <w:marTop w:val="0"/>
                      <w:marBottom w:val="0"/>
                      <w:divBdr>
                        <w:top w:val="none" w:sz="0" w:space="0" w:color="auto"/>
                        <w:left w:val="none" w:sz="0" w:space="0" w:color="auto"/>
                        <w:bottom w:val="none" w:sz="0" w:space="0" w:color="auto"/>
                        <w:right w:val="none" w:sz="0" w:space="0" w:color="auto"/>
                      </w:divBdr>
                      <w:divsChild>
                        <w:div w:id="1827471417">
                          <w:marLeft w:val="0"/>
                          <w:marRight w:val="0"/>
                          <w:marTop w:val="0"/>
                          <w:marBottom w:val="0"/>
                          <w:divBdr>
                            <w:top w:val="none" w:sz="0" w:space="0" w:color="auto"/>
                            <w:left w:val="none" w:sz="0" w:space="0" w:color="auto"/>
                            <w:bottom w:val="none" w:sz="0" w:space="0" w:color="auto"/>
                            <w:right w:val="none" w:sz="0" w:space="0" w:color="auto"/>
                          </w:divBdr>
                          <w:divsChild>
                            <w:div w:id="1638488974">
                              <w:marLeft w:val="0"/>
                              <w:marRight w:val="0"/>
                              <w:marTop w:val="0"/>
                              <w:marBottom w:val="0"/>
                              <w:divBdr>
                                <w:top w:val="none" w:sz="0" w:space="0" w:color="auto"/>
                                <w:left w:val="none" w:sz="0" w:space="0" w:color="auto"/>
                                <w:bottom w:val="none" w:sz="0" w:space="0" w:color="auto"/>
                                <w:right w:val="none" w:sz="0" w:space="0" w:color="auto"/>
                              </w:divBdr>
                              <w:divsChild>
                                <w:div w:id="1722903912">
                                  <w:marLeft w:val="0"/>
                                  <w:marRight w:val="0"/>
                                  <w:marTop w:val="0"/>
                                  <w:marBottom w:val="0"/>
                                  <w:divBdr>
                                    <w:top w:val="none" w:sz="0" w:space="0" w:color="auto"/>
                                    <w:left w:val="none" w:sz="0" w:space="0" w:color="auto"/>
                                    <w:bottom w:val="none" w:sz="0" w:space="0" w:color="auto"/>
                                    <w:right w:val="none" w:sz="0" w:space="0" w:color="auto"/>
                                  </w:divBdr>
                                  <w:divsChild>
                                    <w:div w:id="20093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323426">
      <w:bodyDiv w:val="1"/>
      <w:marLeft w:val="0"/>
      <w:marRight w:val="0"/>
      <w:marTop w:val="0"/>
      <w:marBottom w:val="0"/>
      <w:divBdr>
        <w:top w:val="none" w:sz="0" w:space="0" w:color="auto"/>
        <w:left w:val="none" w:sz="0" w:space="0" w:color="auto"/>
        <w:bottom w:val="none" w:sz="0" w:space="0" w:color="auto"/>
        <w:right w:val="none" w:sz="0" w:space="0" w:color="auto"/>
      </w:divBdr>
      <w:divsChild>
        <w:div w:id="91327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orl@un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C590-D456-45A9-A178-5B3A120F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supercat</dc:creator>
  <cp:lastModifiedBy>Administrator2</cp:lastModifiedBy>
  <cp:revision>2</cp:revision>
  <cp:lastPrinted>2013-06-20T17:55:00Z</cp:lastPrinted>
  <dcterms:created xsi:type="dcterms:W3CDTF">2018-08-05T18:56:00Z</dcterms:created>
  <dcterms:modified xsi:type="dcterms:W3CDTF">2018-08-05T18:56:00Z</dcterms:modified>
</cp:coreProperties>
</file>